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703543"/>
        <w:docPartObj>
          <w:docPartGallery w:val="Cover Pages"/>
        </w:docPartObj>
      </w:sdtPr>
      <w:sdtEndPr>
        <w:rPr>
          <w:b/>
          <w:bCs/>
        </w:rPr>
      </w:sdtEndPr>
      <w:sdtContent>
        <w:p w14:paraId="501FB685" w14:textId="5524E1BD" w:rsidR="00E76EE2" w:rsidRDefault="00E76EE2" w:rsidP="007A63D2">
          <w:pPr>
            <w:jc w:val="center"/>
          </w:pPr>
        </w:p>
        <w:p w14:paraId="0DA2E17B" w14:textId="77777777" w:rsidR="00E76EE2" w:rsidRDefault="00E76EE2" w:rsidP="007A63D2">
          <w:pPr>
            <w:jc w:val="center"/>
          </w:pPr>
        </w:p>
        <w:p w14:paraId="3C50CA55" w14:textId="77777777" w:rsidR="00E76EE2" w:rsidRDefault="00E76EE2" w:rsidP="007A63D2">
          <w:pPr>
            <w:jc w:val="center"/>
          </w:pPr>
        </w:p>
        <w:p w14:paraId="3A4856C5" w14:textId="77777777" w:rsidR="00E76EE2" w:rsidRDefault="00E76EE2" w:rsidP="007A63D2">
          <w:pPr>
            <w:jc w:val="center"/>
          </w:pPr>
        </w:p>
        <w:p w14:paraId="400A7BFF" w14:textId="77777777" w:rsidR="00E76EE2" w:rsidRDefault="00E76EE2" w:rsidP="007A63D2">
          <w:pPr>
            <w:jc w:val="center"/>
          </w:pPr>
        </w:p>
        <w:p w14:paraId="4A2046CF" w14:textId="77777777" w:rsidR="00E76EE2" w:rsidRDefault="00E76EE2" w:rsidP="007A63D2">
          <w:pPr>
            <w:jc w:val="center"/>
          </w:pPr>
        </w:p>
        <w:p w14:paraId="6F6E0405" w14:textId="72368C91" w:rsidR="00E76EE2" w:rsidRDefault="00E76EE2" w:rsidP="007A63D2">
          <w:pPr>
            <w:jc w:val="center"/>
          </w:pPr>
          <w:r w:rsidRPr="00E76EE2">
            <w:t>An Expository Essay on Dangers of Abortion</w:t>
          </w:r>
        </w:p>
        <w:p w14:paraId="31BB9E39" w14:textId="77777777" w:rsidR="00E76EE2" w:rsidRPr="00EB2819" w:rsidRDefault="00E76EE2" w:rsidP="007A63D2">
          <w:pPr>
            <w:jc w:val="center"/>
          </w:pPr>
        </w:p>
        <w:p w14:paraId="6A9D2D46" w14:textId="77777777" w:rsidR="00E76EE2" w:rsidRPr="00EB2819" w:rsidRDefault="00E76EE2" w:rsidP="007A63D2">
          <w:pPr>
            <w:jc w:val="center"/>
          </w:pPr>
          <w:r w:rsidRPr="00EB2819">
            <w:t>Student’s Name</w:t>
          </w:r>
        </w:p>
        <w:p w14:paraId="2ADEC134" w14:textId="77777777" w:rsidR="00E76EE2" w:rsidRPr="00EB2819" w:rsidRDefault="00E76EE2" w:rsidP="007A63D2">
          <w:pPr>
            <w:jc w:val="center"/>
          </w:pPr>
          <w:r w:rsidRPr="00EB2819">
            <w:t>Institution’s Name</w:t>
          </w:r>
        </w:p>
        <w:p w14:paraId="3EA6BB83" w14:textId="77777777" w:rsidR="00E76EE2" w:rsidRPr="00EB2819" w:rsidRDefault="00E76EE2" w:rsidP="007A63D2">
          <w:pPr>
            <w:jc w:val="center"/>
          </w:pPr>
          <w:r>
            <w:t>Course</w:t>
          </w:r>
          <w:r w:rsidRPr="00EB2819">
            <w:t xml:space="preserve"> Code </w:t>
          </w:r>
        </w:p>
        <w:p w14:paraId="1D745F58" w14:textId="77777777" w:rsidR="00E76EE2" w:rsidRPr="00EB2819" w:rsidRDefault="00E76EE2" w:rsidP="007A63D2">
          <w:pPr>
            <w:jc w:val="center"/>
          </w:pPr>
          <w:r w:rsidRPr="00EB2819">
            <w:t>Instructor’s Name</w:t>
          </w:r>
        </w:p>
        <w:p w14:paraId="147A62C7" w14:textId="77777777" w:rsidR="00E76EE2" w:rsidRDefault="00E76EE2" w:rsidP="007A63D2">
          <w:pPr>
            <w:jc w:val="center"/>
          </w:pPr>
          <w:r w:rsidRPr="00EB2819">
            <w:t>Due Date</w:t>
          </w:r>
        </w:p>
        <w:p w14:paraId="4B8AFA8F" w14:textId="362C1B6C" w:rsidR="00E76EE2" w:rsidRDefault="00E76EE2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</w:sdtContent>
    </w:sdt>
    <w:p w14:paraId="3A371CFE" w14:textId="26BF20AB" w:rsidR="00871FA3" w:rsidRPr="00757193" w:rsidRDefault="00E76EE2" w:rsidP="002B166F">
      <w:pPr>
        <w:spacing w:after="0" w:line="480" w:lineRule="auto"/>
        <w:jc w:val="center"/>
        <w:rPr>
          <w:b/>
          <w:bCs/>
        </w:rPr>
      </w:pPr>
      <w:r w:rsidRPr="00E76EE2">
        <w:rPr>
          <w:b/>
          <w:bCs/>
        </w:rPr>
        <w:lastRenderedPageBreak/>
        <w:t>An Expository Essay on Dangers of Abortion</w:t>
      </w:r>
      <w:r>
        <w:rPr>
          <w:b/>
          <w:bCs/>
        </w:rPr>
        <w:t xml:space="preserve"> </w:t>
      </w:r>
    </w:p>
    <w:p w14:paraId="5587B955" w14:textId="4702D8F7" w:rsidR="00871FA3" w:rsidRDefault="00871FA3" w:rsidP="00164AC0">
      <w:pPr>
        <w:spacing w:after="0" w:line="480" w:lineRule="auto"/>
        <w:ind w:firstLine="720"/>
        <w:rPr>
          <w:u w:val="single"/>
        </w:rPr>
      </w:pPr>
      <w:r>
        <w:t>For many years</w:t>
      </w:r>
      <w:r w:rsidR="00EE0E04">
        <w:t xml:space="preserve">, abortion has </w:t>
      </w:r>
      <w:r w:rsidR="00836D95">
        <w:t>been among the</w:t>
      </w:r>
      <w:r w:rsidR="00836D95" w:rsidRPr="00836D95">
        <w:t xml:space="preserve"> most </w:t>
      </w:r>
      <w:r w:rsidR="00E82C92">
        <w:t>complex</w:t>
      </w:r>
      <w:r w:rsidR="00836D95" w:rsidRPr="00836D95">
        <w:t xml:space="preserve"> and controversial moral issues </w:t>
      </w:r>
      <w:r w:rsidR="00B5126A">
        <w:t xml:space="preserve">the world has </w:t>
      </w:r>
      <w:r w:rsidR="00164AC0">
        <w:t>faced</w:t>
      </w:r>
      <w:r w:rsidR="00B5126A">
        <w:t>.</w:t>
      </w:r>
      <w:r w:rsidR="009D4960">
        <w:t xml:space="preserve"> It has created </w:t>
      </w:r>
      <w:r w:rsidR="00EE0E04">
        <w:t>sides</w:t>
      </w:r>
      <w:r>
        <w:t xml:space="preserve"> of the divide. On one side are the proponents of abortion</w:t>
      </w:r>
      <w:r w:rsidR="00EE0E04">
        <w:t>,</w:t>
      </w:r>
      <w:r>
        <w:t xml:space="preserve"> who consider it a legal act and right for any wom</w:t>
      </w:r>
      <w:r w:rsidR="00EE0E04">
        <w:t>a</w:t>
      </w:r>
      <w:r>
        <w:t>n that seeks to perform it. On the other side are the critics who consider it illegal and an act of murder</w:t>
      </w:r>
      <w:r w:rsidR="007F793B">
        <w:t>, which has an adverse negative impact on women's physical and mental health</w:t>
      </w:r>
      <w:r>
        <w:t xml:space="preserve">. In this paper, arguments support the critics and </w:t>
      </w:r>
      <w:r w:rsidR="00EE0E04">
        <w:t>explain</w:t>
      </w:r>
      <w:r>
        <w:t xml:space="preserve"> why abortion is an illegal and </w:t>
      </w:r>
      <w:r w:rsidR="00FB25FC">
        <w:t>life-threatening</w:t>
      </w:r>
      <w:r>
        <w:t xml:space="preserve"> act</w:t>
      </w:r>
      <w:r w:rsidR="00E77002">
        <w:t xml:space="preserve">. </w:t>
      </w:r>
      <w:r w:rsidRPr="00E76EE2">
        <w:t>Abortion is dangerous for women</w:t>
      </w:r>
      <w:r w:rsidR="00E92E8A" w:rsidRPr="00E76EE2">
        <w:t>,</w:t>
      </w:r>
      <w:r w:rsidRPr="00E76EE2">
        <w:t xml:space="preserve"> and rightly so</w:t>
      </w:r>
      <w:r w:rsidR="00E92E8A" w:rsidRPr="00E76EE2">
        <w:t>,</w:t>
      </w:r>
      <w:r w:rsidRPr="00E76EE2">
        <w:t xml:space="preserve"> for many reasons. These reasons include </w:t>
      </w:r>
      <w:r w:rsidR="00A30694" w:rsidRPr="00E76EE2">
        <w:t>long-term reproductive</w:t>
      </w:r>
      <w:r w:rsidRPr="00E76EE2">
        <w:t xml:space="preserve"> </w:t>
      </w:r>
      <w:r w:rsidR="001C5BCF" w:rsidRPr="00E76EE2">
        <w:t>health risks and complications</w:t>
      </w:r>
      <w:r w:rsidRPr="00E76EE2">
        <w:t xml:space="preserve">, </w:t>
      </w:r>
      <w:r w:rsidR="00035C42" w:rsidRPr="00E76EE2">
        <w:t>mental</w:t>
      </w:r>
      <w:r w:rsidR="00F617D4" w:rsidRPr="00E76EE2">
        <w:t xml:space="preserve"> and emotional</w:t>
      </w:r>
      <w:r w:rsidR="002809DF" w:rsidRPr="00E76EE2">
        <w:t xml:space="preserve"> </w:t>
      </w:r>
      <w:r w:rsidRPr="00E76EE2">
        <w:t>anguish for women who undergo the process</w:t>
      </w:r>
      <w:r w:rsidR="00E92E8A" w:rsidRPr="00E76EE2">
        <w:t>,</w:t>
      </w:r>
      <w:r w:rsidRPr="00E76EE2">
        <w:t xml:space="preserve"> expos</w:t>
      </w:r>
      <w:r w:rsidR="00C5589F" w:rsidRPr="00E76EE2">
        <w:t>ure</w:t>
      </w:r>
      <w:r w:rsidRPr="00E76EE2">
        <w:t xml:space="preserve"> </w:t>
      </w:r>
      <w:r w:rsidR="00B55FC7" w:rsidRPr="00E76EE2">
        <w:t>to</w:t>
      </w:r>
      <w:r w:rsidRPr="00E76EE2">
        <w:t xml:space="preserve"> ridicule from society</w:t>
      </w:r>
      <w:r w:rsidR="00653DA6" w:rsidRPr="00E76EE2">
        <w:t>, and the risk of jail terms that leads to lost time.</w:t>
      </w:r>
      <w:r w:rsidR="00653DA6" w:rsidRPr="00B85123">
        <w:rPr>
          <w:u w:val="single"/>
        </w:rPr>
        <w:t xml:space="preserve"> </w:t>
      </w:r>
    </w:p>
    <w:p w14:paraId="534A57D1" w14:textId="028FB8DF" w:rsidR="004D2291" w:rsidRPr="00000749" w:rsidRDefault="004D2291" w:rsidP="00000749">
      <w:pPr>
        <w:spacing w:after="0" w:line="480" w:lineRule="auto"/>
        <w:jc w:val="center"/>
        <w:rPr>
          <w:b/>
          <w:bCs/>
        </w:rPr>
      </w:pPr>
      <w:r w:rsidRPr="00000749">
        <w:rPr>
          <w:b/>
          <w:bCs/>
        </w:rPr>
        <w:t>Reproductive Health Risks and Complications</w:t>
      </w:r>
    </w:p>
    <w:p w14:paraId="068A57D8" w14:textId="4068EB9B" w:rsidR="0015289E" w:rsidRDefault="00992C7E" w:rsidP="002B166F">
      <w:pPr>
        <w:spacing w:after="0" w:line="480" w:lineRule="auto"/>
        <w:ind w:firstLine="720"/>
      </w:pPr>
      <w:r>
        <w:t>R</w:t>
      </w:r>
      <w:r w:rsidR="00240067">
        <w:t xml:space="preserve">eproductive health issues remain critical threats to maternal health and safety. </w:t>
      </w:r>
      <w:r w:rsidR="00871FA3">
        <w:t xml:space="preserve">Safely done abortions or abortions done early </w:t>
      </w:r>
      <w:r w:rsidR="00D40803">
        <w:t xml:space="preserve">under the strict guidance of an experienced reproductive health professional </w:t>
      </w:r>
      <w:r w:rsidR="00871FA3">
        <w:t xml:space="preserve">do not bring complications such as </w:t>
      </w:r>
      <w:r w:rsidR="00311F5C">
        <w:t>infection development,</w:t>
      </w:r>
      <w:r w:rsidR="00871FA3">
        <w:t xml:space="preserve"> which can cause infertility. However, unsafe abortions </w:t>
      </w:r>
      <w:r w:rsidR="00445CC6">
        <w:t xml:space="preserve">or those </w:t>
      </w:r>
      <w:r w:rsidR="006A70B9">
        <w:t xml:space="preserve">performed </w:t>
      </w:r>
      <w:r w:rsidR="00871FA3">
        <w:t xml:space="preserve">late into </w:t>
      </w:r>
      <w:r w:rsidR="003B7B04">
        <w:t>pregnancy</w:t>
      </w:r>
      <w:r w:rsidR="003F579E">
        <w:t xml:space="preserve"> </w:t>
      </w:r>
      <w:r w:rsidR="00871FA3">
        <w:t>pose se</w:t>
      </w:r>
      <w:r w:rsidR="00311F5C">
        <w:t>vere</w:t>
      </w:r>
      <w:r w:rsidR="00871FA3">
        <w:t xml:space="preserve"> dangers to women. </w:t>
      </w:r>
      <w:r w:rsidR="00311F5C">
        <w:t>Most</w:t>
      </w:r>
      <w:r w:rsidR="00871FA3">
        <w:t xml:space="preserve"> women who engage in unsafe abortions are those from </w:t>
      </w:r>
      <w:r w:rsidR="0050453D">
        <w:t>low-income</w:t>
      </w:r>
      <w:r w:rsidR="00871FA3">
        <w:t xml:space="preserve"> communities with limited access to maternal services</w:t>
      </w:r>
      <w:r w:rsidR="007A3A54">
        <w:t xml:space="preserve"> (</w:t>
      </w:r>
      <w:proofErr w:type="spellStart"/>
      <w:r w:rsidR="007A3A54" w:rsidRPr="003E6A2F">
        <w:t>Alemu</w:t>
      </w:r>
      <w:proofErr w:type="spellEnd"/>
      <w:r w:rsidR="007A3A54">
        <w:t xml:space="preserve"> et al., 2022)</w:t>
      </w:r>
      <w:r w:rsidR="00871FA3">
        <w:t>.</w:t>
      </w:r>
      <w:r w:rsidR="00773060">
        <w:t xml:space="preserve"> </w:t>
      </w:r>
      <w:r w:rsidR="00871FA3">
        <w:t>Complications arising from unsafe abortion or having multiple abortion</w:t>
      </w:r>
      <w:r w:rsidR="00311F5C">
        <w:t>s</w:t>
      </w:r>
      <w:r w:rsidR="00871FA3">
        <w:t xml:space="preserve"> can affect a woman's fertility</w:t>
      </w:r>
      <w:r w:rsidR="00311F5C">
        <w:t>,</w:t>
      </w:r>
      <w:r w:rsidR="00871FA3">
        <w:t xml:space="preserve"> making it difficult to have children in </w:t>
      </w:r>
      <w:r w:rsidR="00591D3C">
        <w:t xml:space="preserve">the </w:t>
      </w:r>
      <w:r w:rsidR="00871FA3">
        <w:t xml:space="preserve">future. Unsafe abortions could lead to incomplete abortion, which may require the woman to have a surgical abortion, infection in the female reproductive organs, </w:t>
      </w:r>
      <w:r w:rsidR="00EC63FE">
        <w:t>h</w:t>
      </w:r>
      <w:r w:rsidR="00871FA3">
        <w:t>eavy</w:t>
      </w:r>
      <w:r w:rsidR="00373450">
        <w:t xml:space="preserve"> and uncontrolled</w:t>
      </w:r>
      <w:r w:rsidR="00871FA3">
        <w:t xml:space="preserve"> bleeding, or </w:t>
      </w:r>
      <w:r w:rsidR="001478E4">
        <w:t>permanent</w:t>
      </w:r>
      <w:r w:rsidR="00D33D45">
        <w:t xml:space="preserve"> </w:t>
      </w:r>
      <w:r w:rsidR="00871FA3">
        <w:t xml:space="preserve">damage to the uterus or cervix. Other dangers include having ectopic </w:t>
      </w:r>
      <w:r w:rsidR="001066E7">
        <w:t>pregnancies</w:t>
      </w:r>
      <w:r w:rsidR="001D796D">
        <w:t>,</w:t>
      </w:r>
      <w:r w:rsidR="00871FA3">
        <w:t xml:space="preserve"> hormonal disruptions</w:t>
      </w:r>
      <w:r w:rsidR="001814DE">
        <w:t xml:space="preserve">, </w:t>
      </w:r>
      <w:r w:rsidR="0075104E">
        <w:t>s</w:t>
      </w:r>
      <w:r w:rsidR="00871FA3">
        <w:t>econdary infertility</w:t>
      </w:r>
      <w:r w:rsidR="00156FF9">
        <w:t xml:space="preserve">, </w:t>
      </w:r>
      <w:r w:rsidR="00871FA3">
        <w:t>spontaneous abortion</w:t>
      </w:r>
      <w:r w:rsidR="00EF4070">
        <w:t xml:space="preserve">, </w:t>
      </w:r>
      <w:r w:rsidR="0083697A">
        <w:t xml:space="preserve">stillbirth, </w:t>
      </w:r>
      <w:r w:rsidR="00871FA3">
        <w:t>complications of pregnancy</w:t>
      </w:r>
      <w:r w:rsidR="00690313">
        <w:t>,</w:t>
      </w:r>
      <w:r w:rsidR="000C6DB6">
        <w:t xml:space="preserve"> </w:t>
      </w:r>
      <w:r w:rsidR="00871FA3">
        <w:t>risk of breast cancer, mental health disorders</w:t>
      </w:r>
      <w:r w:rsidR="00311F5C">
        <w:t>,</w:t>
      </w:r>
      <w:r w:rsidR="00871FA3">
        <w:t xml:space="preserve"> and premature death</w:t>
      </w:r>
      <w:r w:rsidR="00945717">
        <w:t xml:space="preserve"> (</w:t>
      </w:r>
      <w:proofErr w:type="spellStart"/>
      <w:r w:rsidR="00945717" w:rsidRPr="00EB089D">
        <w:t>Sajadi-</w:t>
      </w:r>
      <w:r w:rsidR="00945717" w:rsidRPr="00EB089D">
        <w:lastRenderedPageBreak/>
        <w:t>Ernazarova</w:t>
      </w:r>
      <w:proofErr w:type="spellEnd"/>
      <w:r w:rsidR="00B36BB1">
        <w:t xml:space="preserve"> </w:t>
      </w:r>
      <w:r w:rsidR="001673B4">
        <w:t>&amp;</w:t>
      </w:r>
      <w:r w:rsidR="00B36BB1">
        <w:t xml:space="preserve"> </w:t>
      </w:r>
      <w:r w:rsidR="00945717" w:rsidRPr="00EB089D">
        <w:t xml:space="preserve">Martinez, 2022). </w:t>
      </w:r>
      <w:r w:rsidR="004B4257">
        <w:t>It is recommended that women carry their pregnancies to a full term as they stand to benefit from it in the long term.</w:t>
      </w:r>
      <w:r w:rsidR="00871FA3">
        <w:t xml:space="preserve"> </w:t>
      </w:r>
      <w:r w:rsidR="00BF4780">
        <w:t>F</w:t>
      </w:r>
      <w:r w:rsidR="001978FF">
        <w:t>ailure to</w:t>
      </w:r>
      <w:r w:rsidR="008B57AA">
        <w:t xml:space="preserve"> which they</w:t>
      </w:r>
      <w:r w:rsidR="001978FF">
        <w:t xml:space="preserve"> </w:t>
      </w:r>
      <w:r w:rsidR="00871FA3">
        <w:t xml:space="preserve">risk </w:t>
      </w:r>
      <w:r w:rsidR="00AC397D">
        <w:t>put</w:t>
      </w:r>
      <w:r w:rsidR="004C0B0F">
        <w:t>ting</w:t>
      </w:r>
      <w:r w:rsidR="00871FA3">
        <w:t xml:space="preserve"> </w:t>
      </w:r>
      <w:r w:rsidR="0072636D">
        <w:t>their lives</w:t>
      </w:r>
      <w:r w:rsidR="00871FA3">
        <w:t xml:space="preserve"> </w:t>
      </w:r>
      <w:r w:rsidR="00483B83">
        <w:t xml:space="preserve">at </w:t>
      </w:r>
      <w:r w:rsidR="00311F5C">
        <w:t>more significant</w:t>
      </w:r>
      <w:r w:rsidR="00871FA3">
        <w:t xml:space="preserve"> risk. </w:t>
      </w:r>
    </w:p>
    <w:p w14:paraId="7EFA64E1" w14:textId="4A912B39" w:rsidR="00F171AA" w:rsidRPr="0051418B" w:rsidRDefault="00F171AA" w:rsidP="0051418B">
      <w:pPr>
        <w:spacing w:after="0" w:line="480" w:lineRule="auto"/>
        <w:jc w:val="center"/>
        <w:rPr>
          <w:b/>
          <w:bCs/>
        </w:rPr>
      </w:pPr>
      <w:r w:rsidRPr="0051418B">
        <w:rPr>
          <w:b/>
          <w:bCs/>
        </w:rPr>
        <w:t>Long</w:t>
      </w:r>
      <w:r w:rsidR="00644406">
        <w:rPr>
          <w:b/>
          <w:bCs/>
        </w:rPr>
        <w:t>-</w:t>
      </w:r>
      <w:r w:rsidR="0051418B" w:rsidRPr="0051418B">
        <w:rPr>
          <w:b/>
          <w:bCs/>
        </w:rPr>
        <w:t xml:space="preserve">Term Emotional </w:t>
      </w:r>
      <w:bookmarkStart w:id="0" w:name="_GoBack"/>
      <w:bookmarkEnd w:id="0"/>
      <w:r w:rsidR="000D275C" w:rsidRPr="0051418B">
        <w:rPr>
          <w:b/>
          <w:bCs/>
        </w:rPr>
        <w:t>and</w:t>
      </w:r>
      <w:r w:rsidR="0051418B" w:rsidRPr="0051418B">
        <w:rPr>
          <w:b/>
          <w:bCs/>
        </w:rPr>
        <w:t xml:space="preserve"> Mental Anguish</w:t>
      </w:r>
    </w:p>
    <w:p w14:paraId="0830EA37" w14:textId="240E2DC3" w:rsidR="00871FA3" w:rsidRDefault="00871FA3" w:rsidP="002B166F">
      <w:pPr>
        <w:spacing w:after="0" w:line="480" w:lineRule="auto"/>
        <w:ind w:firstLine="720"/>
      </w:pPr>
      <w:r>
        <w:t>It is always the joy of a woman to discover she is pregnant and carry her pregnancy to term</w:t>
      </w:r>
      <w:r w:rsidR="00311F5C">
        <w:t>, which positively impacts them</w:t>
      </w:r>
      <w:r>
        <w:t xml:space="preserve"> from an emotional </w:t>
      </w:r>
      <w:r w:rsidR="00AC397D">
        <w:t>perspective</w:t>
      </w:r>
      <w:r>
        <w:t xml:space="preserve">. Women experience different emotions and handle them differently. During </w:t>
      </w:r>
      <w:r w:rsidR="00FF62A5">
        <w:t>or after an abortion</w:t>
      </w:r>
      <w:r w:rsidR="00CC3A7C">
        <w:t>,</w:t>
      </w:r>
      <w:r>
        <w:t xml:space="preserve"> some women will be left with long</w:t>
      </w:r>
      <w:r w:rsidR="00CC3A7C">
        <w:t>-</w:t>
      </w:r>
      <w:r>
        <w:t>term feelings of emptiness, sadness, and guilt. According</w:t>
      </w:r>
      <w:r w:rsidR="00F35AA4">
        <w:t xml:space="preserve"> to</w:t>
      </w:r>
      <w:r>
        <w:t xml:space="preserve"> </w:t>
      </w:r>
      <w:r w:rsidR="00116D30" w:rsidRPr="001110FF">
        <w:t>Coleman</w:t>
      </w:r>
      <w:r w:rsidR="00116D30">
        <w:t xml:space="preserve"> </w:t>
      </w:r>
      <w:r w:rsidR="00116D30" w:rsidRPr="001110FF">
        <w:t>(2022)</w:t>
      </w:r>
      <w:r w:rsidR="0067280E">
        <w:t xml:space="preserve">, </w:t>
      </w:r>
      <w:r>
        <w:t>some women who have undergone abortion</w:t>
      </w:r>
      <w:r w:rsidR="00F32028">
        <w:t>s</w:t>
      </w:r>
      <w:r>
        <w:t xml:space="preserve"> have reported serious psychological effects such as </w:t>
      </w:r>
      <w:r w:rsidR="00C47C34">
        <w:t xml:space="preserve">flashbacks, </w:t>
      </w:r>
      <w:r w:rsidR="00AC397D">
        <w:t>depression</w:t>
      </w:r>
      <w:r>
        <w:t xml:space="preserve">, grief, </w:t>
      </w:r>
      <w:r w:rsidR="00C47C34">
        <w:t xml:space="preserve">attachment, </w:t>
      </w:r>
      <w:r>
        <w:t xml:space="preserve">lowered self-esteem, </w:t>
      </w:r>
      <w:r w:rsidR="00C47C34">
        <w:t xml:space="preserve">anxiety, </w:t>
      </w:r>
      <w:r>
        <w:t>regret, and substance abuse. For some</w:t>
      </w:r>
      <w:r w:rsidR="00F32028">
        <w:t>,</w:t>
      </w:r>
      <w:r>
        <w:t xml:space="preserve"> the emotions may appear immediately after the procedure, while </w:t>
      </w:r>
      <w:r w:rsidR="00F32028">
        <w:t>others</w:t>
      </w:r>
      <w:r>
        <w:t xml:space="preserve"> will gradually appear over time. Under </w:t>
      </w:r>
      <w:r w:rsidR="007A1B2A">
        <w:t xml:space="preserve">a </w:t>
      </w:r>
      <w:r>
        <w:t xml:space="preserve">constant negative state, women risk </w:t>
      </w:r>
      <w:r w:rsidR="00F32028">
        <w:t>engaging</w:t>
      </w:r>
      <w:r>
        <w:t xml:space="preserve"> in harmful behaviors such as binge eating or developing feelings </w:t>
      </w:r>
      <w:r w:rsidR="00273B8F">
        <w:t>of committing</w:t>
      </w:r>
      <w:r>
        <w:t xml:space="preserve"> suicide. Some tend to </w:t>
      </w:r>
      <w:r w:rsidR="00697B56">
        <w:t>harbor</w:t>
      </w:r>
      <w:r>
        <w:t xml:space="preserve"> feelings of rage towards themselves and</w:t>
      </w:r>
      <w:r w:rsidR="00273B8F">
        <w:t>,</w:t>
      </w:r>
      <w:r>
        <w:t xml:space="preserve"> if not checked</w:t>
      </w:r>
      <w:r w:rsidR="00273B8F">
        <w:t>,</w:t>
      </w:r>
      <w:r>
        <w:t xml:space="preserve"> could lead to </w:t>
      </w:r>
      <w:r w:rsidR="00697B56">
        <w:t>self-harm</w:t>
      </w:r>
      <w:r>
        <w:t xml:space="preserve"> or harm toward others. The feelings may recur or be felt stronger during another abortion, </w:t>
      </w:r>
      <w:r w:rsidR="00273B8F">
        <w:t>normal birth, or</w:t>
      </w:r>
      <w:r>
        <w:t xml:space="preserve"> the anniversary of the abortion. Consequently, </w:t>
      </w:r>
      <w:r w:rsidR="00476795">
        <w:t>c</w:t>
      </w:r>
      <w:r>
        <w:t xml:space="preserve">ounseling support before and after </w:t>
      </w:r>
      <w:r w:rsidR="00825634">
        <w:t xml:space="preserve">an </w:t>
      </w:r>
      <w:r>
        <w:t xml:space="preserve">abortion is </w:t>
      </w:r>
      <w:r w:rsidR="00914EB1">
        <w:t>signific</w:t>
      </w:r>
      <w:r>
        <w:t xml:space="preserve">ant. Failure to access these critical services further puts women who have undergone </w:t>
      </w:r>
      <w:r w:rsidR="00914EB1">
        <w:t xml:space="preserve">an </w:t>
      </w:r>
      <w:r>
        <w:t xml:space="preserve">abortion at </w:t>
      </w:r>
      <w:r w:rsidR="00914EB1">
        <w:t>more significant</w:t>
      </w:r>
      <w:r>
        <w:t xml:space="preserve"> risk. </w:t>
      </w:r>
      <w:r w:rsidR="00805D0B">
        <w:tab/>
      </w:r>
    </w:p>
    <w:p w14:paraId="39EAD31A" w14:textId="2044AD73" w:rsidR="009B2860" w:rsidRPr="004F783C" w:rsidRDefault="009B2860" w:rsidP="004F783C">
      <w:pPr>
        <w:spacing w:after="0" w:line="480" w:lineRule="auto"/>
        <w:jc w:val="center"/>
        <w:rPr>
          <w:b/>
          <w:bCs/>
        </w:rPr>
      </w:pPr>
      <w:r w:rsidRPr="004F783C">
        <w:rPr>
          <w:b/>
          <w:bCs/>
        </w:rPr>
        <w:t>Risk of Serving Jail Term</w:t>
      </w:r>
    </w:p>
    <w:p w14:paraId="2C08FF71" w14:textId="7C398A9D" w:rsidR="00871FA3" w:rsidRDefault="00871FA3" w:rsidP="00F7193E">
      <w:pPr>
        <w:spacing w:after="0" w:line="480" w:lineRule="auto"/>
        <w:ind w:firstLine="720"/>
      </w:pPr>
      <w:r>
        <w:t xml:space="preserve">Women who engage in abortion risk spending their lives in prison. Though abortion in some areas is legal, </w:t>
      </w:r>
      <w:r w:rsidR="00914EB1">
        <w:t>i</w:t>
      </w:r>
      <w:r w:rsidR="00545E9A">
        <w:t>t is illegal and equivalent to murder in most other parts</w:t>
      </w:r>
      <w:r>
        <w:t xml:space="preserve">. Though proponents argue that the fetus is not a complete human being </w:t>
      </w:r>
      <w:r w:rsidR="00914EB1">
        <w:t xml:space="preserve">and </w:t>
      </w:r>
      <w:r>
        <w:t xml:space="preserve">hence not protected by the law or human rights, critics argue that </w:t>
      </w:r>
      <w:r w:rsidR="00D565B7">
        <w:t>l</w:t>
      </w:r>
      <w:r w:rsidR="00D565B7" w:rsidRPr="00D565B7">
        <w:t xml:space="preserve">ife begins at conception and that abortion is </w:t>
      </w:r>
      <w:r w:rsidR="00E67998">
        <w:t>tantamount</w:t>
      </w:r>
      <w:r w:rsidR="00707751">
        <w:t xml:space="preserve"> to</w:t>
      </w:r>
      <w:r w:rsidR="00C46F59">
        <w:t xml:space="preserve"> </w:t>
      </w:r>
      <w:r w:rsidR="00D565B7" w:rsidRPr="00D565B7">
        <w:t xml:space="preserve">murder since the fetus is a person </w:t>
      </w:r>
      <w:r w:rsidR="003E23E7">
        <w:t>who is protected under</w:t>
      </w:r>
      <w:r w:rsidR="00D565B7" w:rsidRPr="00D565B7">
        <w:t xml:space="preserve"> moral </w:t>
      </w:r>
      <w:r w:rsidR="00ED5209">
        <w:t xml:space="preserve">and legal </w:t>
      </w:r>
      <w:r w:rsidR="00D565B7" w:rsidRPr="00D565B7">
        <w:t xml:space="preserve">rights </w:t>
      </w:r>
      <w:r w:rsidR="005B58D9">
        <w:t>equal to that of a</w:t>
      </w:r>
      <w:r w:rsidR="001A3A19">
        <w:t xml:space="preserve"> living person</w:t>
      </w:r>
      <w:r w:rsidR="00466378">
        <w:t xml:space="preserve"> </w:t>
      </w:r>
      <w:r w:rsidR="004E5DEE">
        <w:t>(</w:t>
      </w:r>
      <w:r w:rsidR="000C59CE" w:rsidRPr="001C2D42">
        <w:t>New York Times</w:t>
      </w:r>
      <w:r w:rsidR="00A8010A">
        <w:t xml:space="preserve">, </w:t>
      </w:r>
      <w:r w:rsidR="000C59CE" w:rsidRPr="00870986">
        <w:t xml:space="preserve">2022). </w:t>
      </w:r>
      <w:r w:rsidR="00466378">
        <w:t xml:space="preserve">The </w:t>
      </w:r>
      <w:r>
        <w:t>fetus is human with human</w:t>
      </w:r>
      <w:r w:rsidR="0068263F">
        <w:t>-</w:t>
      </w:r>
      <w:r>
        <w:t xml:space="preserve">like </w:t>
      </w:r>
      <w:r>
        <w:lastRenderedPageBreak/>
        <w:t xml:space="preserve">features and deserves to live </w:t>
      </w:r>
      <w:r w:rsidR="0056389A">
        <w:t>until maturity</w:t>
      </w:r>
      <w:r>
        <w:t>.</w:t>
      </w:r>
      <w:r w:rsidR="005068C3">
        <w:t xml:space="preserve"> </w:t>
      </w:r>
      <w:r>
        <w:t>Women who engage in abortion risk being caught</w:t>
      </w:r>
      <w:r w:rsidR="00A97030">
        <w:t>,</w:t>
      </w:r>
      <w:r>
        <w:t xml:space="preserve"> especially if they carry out the procedures in places where it is deemed illegal. </w:t>
      </w:r>
      <w:r w:rsidR="00880AAA">
        <w:t>Currently</w:t>
      </w:r>
      <w:r w:rsidR="00460AD6">
        <w:t>,</w:t>
      </w:r>
      <w:r w:rsidR="00880AAA">
        <w:t xml:space="preserve"> </w:t>
      </w:r>
      <w:r w:rsidR="00880AAA" w:rsidRPr="008E7AA7">
        <w:t xml:space="preserve">abortion </w:t>
      </w:r>
      <w:r w:rsidR="00880AAA">
        <w:t>is now</w:t>
      </w:r>
      <w:r w:rsidR="00880AAA" w:rsidRPr="008E7AA7">
        <w:t xml:space="preserve"> banned in at least 13 state</w:t>
      </w:r>
      <w:r w:rsidR="00880AAA">
        <w:t>s</w:t>
      </w:r>
      <w:r w:rsidR="00880AAA" w:rsidRPr="008E7AA7">
        <w:t xml:space="preserve"> </w:t>
      </w:r>
      <w:r w:rsidR="00880AAA">
        <w:t>due to the</w:t>
      </w:r>
      <w:r w:rsidR="00880AAA" w:rsidRPr="008E7AA7">
        <w:t xml:space="preserve"> effect following the Supreme Court</w:t>
      </w:r>
      <w:r w:rsidR="00880AAA">
        <w:t>'</w:t>
      </w:r>
      <w:r w:rsidR="00880AAA" w:rsidRPr="008E7AA7">
        <w:t>s decision to overturn Roe v. Wade</w:t>
      </w:r>
      <w:r w:rsidR="00DB463D">
        <w:t xml:space="preserve"> </w:t>
      </w:r>
      <w:r w:rsidR="00675D47">
        <w:t>(</w:t>
      </w:r>
      <w:r w:rsidR="00DB463D">
        <w:t>New York Times</w:t>
      </w:r>
      <w:r w:rsidR="0060650B">
        <w:t xml:space="preserve">, </w:t>
      </w:r>
      <w:r w:rsidR="00DB463D" w:rsidRPr="003B76FF">
        <w:t>2022).</w:t>
      </w:r>
      <w:r w:rsidR="00880AAA" w:rsidRPr="008E7AA7">
        <w:t xml:space="preserve"> </w:t>
      </w:r>
      <w:r w:rsidR="00F7193E">
        <w:t>Thus, those undertaking the procedure</w:t>
      </w:r>
      <w:r w:rsidR="0068263F">
        <w:t xml:space="preserve"> risk shattering their dreams of being better people in society with jail term</w:t>
      </w:r>
      <w:r w:rsidR="00182EC6">
        <w:t>s</w:t>
      </w:r>
      <w:r>
        <w:t xml:space="preserve">. Besides, they risk exposing themselves to the impending dangers that lurk in the prison system. </w:t>
      </w:r>
    </w:p>
    <w:p w14:paraId="0B3EF58F" w14:textId="63D5532E" w:rsidR="007735E9" w:rsidRPr="00B65DFE" w:rsidRDefault="007735E9" w:rsidP="00B65DFE">
      <w:pPr>
        <w:spacing w:after="0" w:line="480" w:lineRule="auto"/>
        <w:jc w:val="center"/>
        <w:rPr>
          <w:b/>
          <w:bCs/>
        </w:rPr>
      </w:pPr>
      <w:r w:rsidRPr="00B65DFE">
        <w:rPr>
          <w:b/>
          <w:bCs/>
        </w:rPr>
        <w:t>Societal Ridicule</w:t>
      </w:r>
      <w:r w:rsidR="00225C91">
        <w:rPr>
          <w:b/>
          <w:bCs/>
        </w:rPr>
        <w:t>, Stigma</w:t>
      </w:r>
      <w:r w:rsidR="00E962B4">
        <w:rPr>
          <w:b/>
          <w:bCs/>
        </w:rPr>
        <w:t>,</w:t>
      </w:r>
      <w:r w:rsidR="00225C91">
        <w:rPr>
          <w:b/>
          <w:bCs/>
        </w:rPr>
        <w:t xml:space="preserve"> </w:t>
      </w:r>
      <w:r w:rsidRPr="00B65DFE">
        <w:rPr>
          <w:b/>
          <w:bCs/>
        </w:rPr>
        <w:t>and Mistreatment</w:t>
      </w:r>
    </w:p>
    <w:p w14:paraId="08CF4807" w14:textId="242793BE" w:rsidR="00871FA3" w:rsidRDefault="00871FA3" w:rsidP="00AF1A89">
      <w:pPr>
        <w:spacing w:after="0" w:line="480" w:lineRule="auto"/>
        <w:ind w:firstLine="720"/>
      </w:pPr>
      <w:r>
        <w:t xml:space="preserve">Finally, another reason why abortion is dangerous for women is </w:t>
      </w:r>
      <w:r w:rsidR="00477D27">
        <w:t>that</w:t>
      </w:r>
      <w:r>
        <w:t xml:space="preserve"> it exposes them to ridicule and </w:t>
      </w:r>
      <w:r w:rsidR="00AE206F">
        <w:t>societal</w:t>
      </w:r>
      <w:r>
        <w:t xml:space="preserve"> mistreatment. According to </w:t>
      </w:r>
      <w:proofErr w:type="spellStart"/>
      <w:r w:rsidR="00FA2E74" w:rsidRPr="00D618EF">
        <w:t>Håkansson</w:t>
      </w:r>
      <w:proofErr w:type="spellEnd"/>
      <w:r w:rsidR="00FA2E74">
        <w:t xml:space="preserve"> et al. (2020)</w:t>
      </w:r>
      <w:r>
        <w:t xml:space="preserve">, these unfold </w:t>
      </w:r>
      <w:r w:rsidR="009135FE">
        <w:t>at</w:t>
      </w:r>
      <w:r>
        <w:t xml:space="preserve"> different levels and impact women differently. First, women who undergo abortion</w:t>
      </w:r>
      <w:r w:rsidR="00C135A3">
        <w:t>s</w:t>
      </w:r>
      <w:r>
        <w:t xml:space="preserve"> are considered irresponsible</w:t>
      </w:r>
      <w:r w:rsidR="005D555D">
        <w:t xml:space="preserve"> individuals</w:t>
      </w:r>
      <w:r>
        <w:t xml:space="preserve"> </w:t>
      </w:r>
      <w:r w:rsidR="000F41BB">
        <w:t xml:space="preserve">and </w:t>
      </w:r>
      <w:r>
        <w:t>murd</w:t>
      </w:r>
      <w:r w:rsidR="004352DD">
        <w:t>er</w:t>
      </w:r>
      <w:r>
        <w:t>ers</w:t>
      </w:r>
      <w:r w:rsidR="000B0C42">
        <w:t>.</w:t>
      </w:r>
      <w:r w:rsidR="00FF45CC">
        <w:t xml:space="preserve"> </w:t>
      </w:r>
      <w:r>
        <w:t xml:space="preserve">Second, if procured illegally and secretly, women in marriage risk affecting their relationships with their partners and are considered </w:t>
      </w:r>
      <w:r w:rsidR="00AE206F">
        <w:t>promiscuous</w:t>
      </w:r>
      <w:r>
        <w:t xml:space="preserve">. </w:t>
      </w:r>
      <w:r w:rsidR="00200916">
        <w:t>A</w:t>
      </w:r>
      <w:r w:rsidR="004A00A0">
        <w:t xml:space="preserve">ll these attract hostile </w:t>
      </w:r>
      <w:r w:rsidR="00A630ED">
        <w:t xml:space="preserve">stigma, </w:t>
      </w:r>
      <w:r w:rsidR="004A00A0">
        <w:t xml:space="preserve">ridicule and </w:t>
      </w:r>
      <w:r w:rsidR="00342912">
        <w:t xml:space="preserve">mistreatment </w:t>
      </w:r>
      <w:r w:rsidR="004A00A0">
        <w:t xml:space="preserve">from other members of their communities. </w:t>
      </w:r>
      <w:r w:rsidR="00E6481C">
        <w:t>Biggs et al. (2020)</w:t>
      </w:r>
      <w:r w:rsidR="0024166A">
        <w:t xml:space="preserve"> assert that a</w:t>
      </w:r>
      <w:r w:rsidR="0024166A" w:rsidRPr="00D01944">
        <w:t xml:space="preserve">bortion stigma </w:t>
      </w:r>
      <w:r w:rsidR="0024166A">
        <w:t>can cause</w:t>
      </w:r>
      <w:r w:rsidR="0024166A" w:rsidRPr="00D01944">
        <w:t xml:space="preserve"> psychological distress in women</w:t>
      </w:r>
      <w:r w:rsidR="00AC0A69">
        <w:t xml:space="preserve">. </w:t>
      </w:r>
      <w:r w:rsidR="009823D4">
        <w:t>Such hostility and stigma only increase the rate of illegal and unsafe abortions</w:t>
      </w:r>
      <w:r w:rsidR="00A83318">
        <w:t>,</w:t>
      </w:r>
      <w:r w:rsidR="009823D4">
        <w:t xml:space="preserve"> which further endangers women.</w:t>
      </w:r>
    </w:p>
    <w:p w14:paraId="0525CAA8" w14:textId="35518149" w:rsidR="009C0190" w:rsidRPr="001500C9" w:rsidRDefault="009C0190" w:rsidP="001500C9">
      <w:pPr>
        <w:spacing w:after="0" w:line="480" w:lineRule="auto"/>
        <w:jc w:val="center"/>
        <w:rPr>
          <w:b/>
          <w:bCs/>
        </w:rPr>
      </w:pPr>
      <w:r w:rsidRPr="001500C9">
        <w:rPr>
          <w:b/>
          <w:bCs/>
        </w:rPr>
        <w:t>Conclusion</w:t>
      </w:r>
    </w:p>
    <w:p w14:paraId="36939203" w14:textId="042AC91B" w:rsidR="00E95513" w:rsidRDefault="00871FA3" w:rsidP="002B166F">
      <w:pPr>
        <w:spacing w:after="0" w:line="480" w:lineRule="auto"/>
        <w:ind w:firstLine="720"/>
      </w:pPr>
      <w:r>
        <w:t xml:space="preserve">Abortion is </w:t>
      </w:r>
      <w:r w:rsidR="00B42D1F">
        <w:t xml:space="preserve">a </w:t>
      </w:r>
      <w:r w:rsidR="00AE206F">
        <w:t>heinous</w:t>
      </w:r>
      <w:r>
        <w:t xml:space="preserve"> act that threatens the very </w:t>
      </w:r>
      <w:r w:rsidR="0009731C">
        <w:t>existence</w:t>
      </w:r>
      <w:r>
        <w:t xml:space="preserve"> of the female gender. Its dangers include long</w:t>
      </w:r>
      <w:r w:rsidR="00B42D1F">
        <w:t>-</w:t>
      </w:r>
      <w:r>
        <w:t>term emotional distress, long</w:t>
      </w:r>
      <w:r w:rsidR="00B42D1F">
        <w:t>-</w:t>
      </w:r>
      <w:r>
        <w:t xml:space="preserve">term </w:t>
      </w:r>
      <w:r w:rsidR="00720639">
        <w:t>reproductive</w:t>
      </w:r>
      <w:r>
        <w:t xml:space="preserve"> health issues, risk of jail terms, and </w:t>
      </w:r>
      <w:r w:rsidR="008B2F42">
        <w:t>never-ending</w:t>
      </w:r>
      <w:r>
        <w:t xml:space="preserve"> societal mistreatment and ridicule. While people might offer a variety of reasons to justify abortions, </w:t>
      </w:r>
      <w:r w:rsidR="00B42D1F">
        <w:t>others offer equally compelling arguments to portray abortion as a morally reprehensible practice that</w:t>
      </w:r>
      <w:r>
        <w:t xml:space="preserve"> poses significant dangers to women. The above</w:t>
      </w:r>
      <w:r w:rsidR="00B42D1F">
        <w:t>-</w:t>
      </w:r>
      <w:r>
        <w:t xml:space="preserve">stated dangers are just </w:t>
      </w:r>
      <w:r w:rsidR="00751729">
        <w:t>a summary of the wide existing dangers women face</w:t>
      </w:r>
      <w:r>
        <w:t xml:space="preserve"> and should serve as a point of reference for handling abortion</w:t>
      </w:r>
      <w:r w:rsidR="00751729">
        <w:t>-</w:t>
      </w:r>
      <w:r>
        <w:t xml:space="preserve">related issues. The implication for the </w:t>
      </w:r>
      <w:r>
        <w:lastRenderedPageBreak/>
        <w:t xml:space="preserve">topic is that there is </w:t>
      </w:r>
      <w:r w:rsidR="00751729">
        <w:t xml:space="preserve">a </w:t>
      </w:r>
      <w:r>
        <w:t xml:space="preserve">need to pass stringent laws and policies </w:t>
      </w:r>
      <w:r w:rsidR="00751729">
        <w:t>prohibiting</w:t>
      </w:r>
      <w:r>
        <w:t xml:space="preserve"> unnecessary abortion while ensuring that safe abortion practices</w:t>
      </w:r>
      <w:r w:rsidR="00751729">
        <w:t>,</w:t>
      </w:r>
      <w:r>
        <w:t xml:space="preserve"> including medically approved abortion</w:t>
      </w:r>
      <w:r w:rsidR="00751729">
        <w:t>,</w:t>
      </w:r>
      <w:r>
        <w:t xml:space="preserve"> are put in place and performed. Besides, </w:t>
      </w:r>
      <w:r w:rsidR="00F05459">
        <w:t>government and non-governmental organizations must</w:t>
      </w:r>
      <w:r>
        <w:t xml:space="preserve"> work together to end the rising </w:t>
      </w:r>
      <w:r w:rsidR="00751729">
        <w:t>teen pregnancies</w:t>
      </w:r>
      <w:r>
        <w:t xml:space="preserve"> responsible for the bulk of abortion cases globally.</w:t>
      </w:r>
    </w:p>
    <w:p w14:paraId="7871C94D" w14:textId="5D221C8E" w:rsidR="00E76EE2" w:rsidRDefault="00E76EE2" w:rsidP="002B166F">
      <w:pPr>
        <w:spacing w:after="0" w:line="480" w:lineRule="auto"/>
        <w:ind w:firstLine="720"/>
      </w:pPr>
    </w:p>
    <w:p w14:paraId="00AE500D" w14:textId="6657E94A" w:rsidR="00E76EE2" w:rsidRDefault="00E76EE2" w:rsidP="002B166F">
      <w:pPr>
        <w:spacing w:after="0" w:line="480" w:lineRule="auto"/>
        <w:ind w:firstLine="720"/>
      </w:pPr>
    </w:p>
    <w:p w14:paraId="559D9DD0" w14:textId="292E8047" w:rsidR="00E76EE2" w:rsidRDefault="00E76EE2" w:rsidP="002B166F">
      <w:pPr>
        <w:spacing w:after="0" w:line="480" w:lineRule="auto"/>
        <w:ind w:firstLine="720"/>
      </w:pPr>
    </w:p>
    <w:p w14:paraId="77FBF7EF" w14:textId="3623B019" w:rsidR="00E76EE2" w:rsidRDefault="00E76EE2" w:rsidP="002B166F">
      <w:pPr>
        <w:spacing w:after="0" w:line="480" w:lineRule="auto"/>
        <w:ind w:firstLine="720"/>
      </w:pPr>
    </w:p>
    <w:p w14:paraId="122771B2" w14:textId="1D9A028C" w:rsidR="00E76EE2" w:rsidRDefault="00E76EE2" w:rsidP="002B166F">
      <w:pPr>
        <w:spacing w:after="0" w:line="480" w:lineRule="auto"/>
        <w:ind w:firstLine="720"/>
      </w:pPr>
    </w:p>
    <w:p w14:paraId="3860718D" w14:textId="5E1EFE38" w:rsidR="00E76EE2" w:rsidRDefault="00E76EE2" w:rsidP="002B166F">
      <w:pPr>
        <w:spacing w:after="0" w:line="480" w:lineRule="auto"/>
        <w:ind w:firstLine="720"/>
      </w:pPr>
    </w:p>
    <w:p w14:paraId="660B914B" w14:textId="34E3BBCE" w:rsidR="00E76EE2" w:rsidRDefault="00E76EE2" w:rsidP="002B166F">
      <w:pPr>
        <w:spacing w:after="0" w:line="480" w:lineRule="auto"/>
        <w:ind w:firstLine="720"/>
      </w:pPr>
    </w:p>
    <w:p w14:paraId="1FA8A49B" w14:textId="7FD5D1A9" w:rsidR="00E76EE2" w:rsidRDefault="00E76EE2" w:rsidP="002B166F">
      <w:pPr>
        <w:spacing w:after="0" w:line="480" w:lineRule="auto"/>
        <w:ind w:firstLine="720"/>
      </w:pPr>
    </w:p>
    <w:p w14:paraId="48D94FCF" w14:textId="27C967A9" w:rsidR="00E76EE2" w:rsidRDefault="00E76EE2" w:rsidP="002B166F">
      <w:pPr>
        <w:spacing w:after="0" w:line="480" w:lineRule="auto"/>
        <w:ind w:firstLine="720"/>
      </w:pPr>
    </w:p>
    <w:p w14:paraId="749A87BF" w14:textId="5805E7E7" w:rsidR="00E76EE2" w:rsidRDefault="00E76EE2" w:rsidP="002B166F">
      <w:pPr>
        <w:spacing w:after="0" w:line="480" w:lineRule="auto"/>
        <w:ind w:firstLine="720"/>
      </w:pPr>
    </w:p>
    <w:p w14:paraId="759E7A49" w14:textId="2760F55D" w:rsidR="00E76EE2" w:rsidRDefault="00E76EE2" w:rsidP="002B166F">
      <w:pPr>
        <w:spacing w:after="0" w:line="480" w:lineRule="auto"/>
        <w:ind w:firstLine="720"/>
      </w:pPr>
    </w:p>
    <w:p w14:paraId="4DB1BF16" w14:textId="5F9F265F" w:rsidR="00E76EE2" w:rsidRDefault="00E76EE2" w:rsidP="002B166F">
      <w:pPr>
        <w:spacing w:after="0" w:line="480" w:lineRule="auto"/>
        <w:ind w:firstLine="720"/>
      </w:pPr>
    </w:p>
    <w:p w14:paraId="778FF655" w14:textId="12C204AF" w:rsidR="00E76EE2" w:rsidRDefault="00E76EE2" w:rsidP="002B166F">
      <w:pPr>
        <w:spacing w:after="0" w:line="480" w:lineRule="auto"/>
        <w:ind w:firstLine="720"/>
      </w:pPr>
    </w:p>
    <w:p w14:paraId="383A7342" w14:textId="7897CA74" w:rsidR="00E76EE2" w:rsidRDefault="00E76EE2" w:rsidP="002B166F">
      <w:pPr>
        <w:spacing w:after="0" w:line="480" w:lineRule="auto"/>
        <w:ind w:firstLine="720"/>
      </w:pPr>
    </w:p>
    <w:p w14:paraId="723EACD0" w14:textId="76E160BB" w:rsidR="00E76EE2" w:rsidRDefault="00E76EE2" w:rsidP="002B166F">
      <w:pPr>
        <w:spacing w:after="0" w:line="480" w:lineRule="auto"/>
        <w:ind w:firstLine="720"/>
      </w:pPr>
    </w:p>
    <w:p w14:paraId="3F48DB7F" w14:textId="298C7237" w:rsidR="00E76EE2" w:rsidRDefault="00E76EE2" w:rsidP="002B166F">
      <w:pPr>
        <w:spacing w:after="0" w:line="480" w:lineRule="auto"/>
        <w:ind w:firstLine="720"/>
      </w:pPr>
    </w:p>
    <w:p w14:paraId="0C065E62" w14:textId="5CC9B259" w:rsidR="00E76EE2" w:rsidRDefault="00E76EE2" w:rsidP="002B166F">
      <w:pPr>
        <w:spacing w:after="0" w:line="480" w:lineRule="auto"/>
        <w:ind w:firstLine="720"/>
      </w:pPr>
    </w:p>
    <w:p w14:paraId="40CBE45D" w14:textId="180B27D7" w:rsidR="00E76EE2" w:rsidRDefault="00E76EE2" w:rsidP="002B166F">
      <w:pPr>
        <w:spacing w:after="0" w:line="480" w:lineRule="auto"/>
        <w:ind w:firstLine="720"/>
      </w:pPr>
    </w:p>
    <w:p w14:paraId="7F0420EB" w14:textId="08602BAC" w:rsidR="00E76EE2" w:rsidRDefault="00E76EE2" w:rsidP="002B166F">
      <w:pPr>
        <w:spacing w:after="0" w:line="480" w:lineRule="auto"/>
        <w:ind w:firstLine="720"/>
      </w:pPr>
    </w:p>
    <w:p w14:paraId="6C7821CD" w14:textId="77777777" w:rsidR="00E76EE2" w:rsidRDefault="00E76EE2" w:rsidP="002B166F">
      <w:pPr>
        <w:spacing w:after="0" w:line="480" w:lineRule="auto"/>
        <w:ind w:firstLine="720"/>
      </w:pPr>
    </w:p>
    <w:p w14:paraId="2F314254" w14:textId="4C540B8B" w:rsidR="009D1EFC" w:rsidRPr="00742B4E" w:rsidRDefault="00D618EF" w:rsidP="00742B4E">
      <w:pPr>
        <w:spacing w:after="0" w:line="480" w:lineRule="auto"/>
        <w:jc w:val="center"/>
        <w:rPr>
          <w:b/>
          <w:bCs/>
        </w:rPr>
      </w:pPr>
      <w:r w:rsidRPr="006000C5">
        <w:rPr>
          <w:b/>
          <w:bCs/>
        </w:rPr>
        <w:lastRenderedPageBreak/>
        <w:t>Reference</w:t>
      </w:r>
      <w:r w:rsidR="00742B4E">
        <w:rPr>
          <w:b/>
          <w:bCs/>
        </w:rPr>
        <w:t>s</w:t>
      </w:r>
    </w:p>
    <w:p w14:paraId="690D347B" w14:textId="77777777" w:rsidR="00742B4E" w:rsidRDefault="00742B4E" w:rsidP="009D1EFC">
      <w:pPr>
        <w:spacing w:after="0" w:line="480" w:lineRule="auto"/>
        <w:ind w:left="720" w:hanging="720"/>
      </w:pPr>
      <w:proofErr w:type="spellStart"/>
      <w:r w:rsidRPr="003E6A2F">
        <w:t>Alemu</w:t>
      </w:r>
      <w:proofErr w:type="spellEnd"/>
      <w:r w:rsidRPr="003E6A2F">
        <w:t xml:space="preserve">, K., </w:t>
      </w:r>
      <w:proofErr w:type="spellStart"/>
      <w:r w:rsidRPr="003E6A2F">
        <w:t>Birhanu</w:t>
      </w:r>
      <w:proofErr w:type="spellEnd"/>
      <w:r w:rsidRPr="003E6A2F">
        <w:t xml:space="preserve">, S., </w:t>
      </w:r>
      <w:proofErr w:type="spellStart"/>
      <w:r w:rsidRPr="003E6A2F">
        <w:t>Fekadu</w:t>
      </w:r>
      <w:proofErr w:type="spellEnd"/>
      <w:r w:rsidRPr="003E6A2F">
        <w:t xml:space="preserve">, L., </w:t>
      </w:r>
      <w:proofErr w:type="spellStart"/>
      <w:r w:rsidRPr="003E6A2F">
        <w:t>Endale</w:t>
      </w:r>
      <w:proofErr w:type="spellEnd"/>
      <w:r w:rsidRPr="003E6A2F">
        <w:t xml:space="preserve">, F., </w:t>
      </w:r>
      <w:proofErr w:type="spellStart"/>
      <w:r w:rsidRPr="003E6A2F">
        <w:t>Tamene</w:t>
      </w:r>
      <w:proofErr w:type="spellEnd"/>
      <w:r w:rsidRPr="003E6A2F">
        <w:t>, A., &amp; Habte, A. (2022). Safe abortion service utilization and associated factors among insecurely housed women who experienced abortion in southwest Ethiopia, 2021: A community-based cross-sectional study. </w:t>
      </w:r>
      <w:proofErr w:type="spellStart"/>
      <w:r w:rsidRPr="003E6A2F">
        <w:rPr>
          <w:i/>
          <w:iCs/>
        </w:rPr>
        <w:t>PloS</w:t>
      </w:r>
      <w:proofErr w:type="spellEnd"/>
      <w:r w:rsidRPr="003E6A2F">
        <w:rPr>
          <w:i/>
          <w:iCs/>
        </w:rPr>
        <w:t xml:space="preserve"> one</w:t>
      </w:r>
      <w:r w:rsidRPr="003E6A2F">
        <w:t>, </w:t>
      </w:r>
      <w:r w:rsidRPr="003E6A2F">
        <w:rPr>
          <w:i/>
          <w:iCs/>
        </w:rPr>
        <w:t>17</w:t>
      </w:r>
      <w:r w:rsidRPr="003E6A2F">
        <w:t>(8), e0272939.</w:t>
      </w:r>
      <w:r>
        <w:t xml:space="preserve"> </w:t>
      </w:r>
      <w:hyperlink r:id="rId6" w:history="1">
        <w:r w:rsidRPr="006F0EBC">
          <w:rPr>
            <w:rStyle w:val="Hyperlink"/>
          </w:rPr>
          <w:t>https://doi.org/10.1371/journal.pone.0272939</w:t>
        </w:r>
      </w:hyperlink>
      <w:r>
        <w:t xml:space="preserve"> </w:t>
      </w:r>
    </w:p>
    <w:p w14:paraId="3AA338D0" w14:textId="77777777" w:rsidR="00742B4E" w:rsidRDefault="00742B4E" w:rsidP="009D1EFC">
      <w:pPr>
        <w:spacing w:after="0" w:line="480" w:lineRule="auto"/>
        <w:ind w:left="720" w:hanging="720"/>
      </w:pPr>
      <w:r w:rsidRPr="006C6530">
        <w:t>Biggs, M. A., Brown, K., &amp; Foster, D. G. (2020). Perceived abortion stigma and psychological well-being over five years after receiving or being denied an abortion. </w:t>
      </w:r>
      <w:proofErr w:type="spellStart"/>
      <w:r w:rsidRPr="006C6530">
        <w:rPr>
          <w:i/>
          <w:iCs/>
        </w:rPr>
        <w:t>PloS</w:t>
      </w:r>
      <w:proofErr w:type="spellEnd"/>
      <w:r w:rsidRPr="006C6530">
        <w:rPr>
          <w:i/>
          <w:iCs/>
        </w:rPr>
        <w:t xml:space="preserve"> one</w:t>
      </w:r>
      <w:r w:rsidRPr="006C6530">
        <w:t>, </w:t>
      </w:r>
      <w:r w:rsidRPr="006C6530">
        <w:rPr>
          <w:i/>
          <w:iCs/>
        </w:rPr>
        <w:t>15</w:t>
      </w:r>
      <w:r w:rsidRPr="006C6530">
        <w:t>(1), e0226417.</w:t>
      </w:r>
      <w:r>
        <w:t xml:space="preserve"> </w:t>
      </w:r>
      <w:hyperlink r:id="rId7" w:history="1">
        <w:r w:rsidRPr="006F0EBC">
          <w:rPr>
            <w:rStyle w:val="Hyperlink"/>
          </w:rPr>
          <w:t>https://doi.org/10.1371/journal.pone.0226417</w:t>
        </w:r>
      </w:hyperlink>
      <w:r>
        <w:t xml:space="preserve"> </w:t>
      </w:r>
    </w:p>
    <w:p w14:paraId="22C74D25" w14:textId="77777777" w:rsidR="00742B4E" w:rsidRDefault="00742B4E" w:rsidP="009D1EFC">
      <w:pPr>
        <w:spacing w:after="0" w:line="480" w:lineRule="auto"/>
        <w:ind w:left="720" w:hanging="720"/>
      </w:pPr>
      <w:r w:rsidRPr="001110FF">
        <w:t>Coleman, P. K. (2022). The turn</w:t>
      </w:r>
      <w:r>
        <w:t xml:space="preserve"> </w:t>
      </w:r>
      <w:r w:rsidRPr="001110FF">
        <w:t>away stud</w:t>
      </w:r>
      <w:r>
        <w:t>ies</w:t>
      </w:r>
      <w:r w:rsidRPr="001110FF">
        <w:t xml:space="preserve">: a case of self-correction in science upended by political motivation and </w:t>
      </w:r>
      <w:proofErr w:type="spellStart"/>
      <w:r w:rsidRPr="001110FF">
        <w:t>unvetted</w:t>
      </w:r>
      <w:proofErr w:type="spellEnd"/>
      <w:r w:rsidRPr="001110FF">
        <w:t xml:space="preserve"> findings. </w:t>
      </w:r>
      <w:r w:rsidRPr="001110FF">
        <w:rPr>
          <w:i/>
          <w:iCs/>
        </w:rPr>
        <w:t xml:space="preserve">Frontiers in </w:t>
      </w:r>
      <w:r>
        <w:rPr>
          <w:i/>
          <w:iCs/>
        </w:rPr>
        <w:t>P</w:t>
      </w:r>
      <w:r w:rsidRPr="001110FF">
        <w:rPr>
          <w:i/>
          <w:iCs/>
        </w:rPr>
        <w:t>sychology</w:t>
      </w:r>
      <w:r w:rsidRPr="001110FF">
        <w:t>, 3362.</w:t>
      </w:r>
      <w:r>
        <w:t xml:space="preserve"> </w:t>
      </w:r>
      <w:hyperlink r:id="rId8" w:history="1">
        <w:r w:rsidRPr="006F0EBC">
          <w:rPr>
            <w:rStyle w:val="Hyperlink"/>
          </w:rPr>
          <w:t>https://doi.org/10.3389/fpsyg.2022.905221</w:t>
        </w:r>
      </w:hyperlink>
      <w:r>
        <w:t xml:space="preserve">  </w:t>
      </w:r>
    </w:p>
    <w:p w14:paraId="52E74627" w14:textId="77777777" w:rsidR="00742B4E" w:rsidRDefault="00742B4E" w:rsidP="009D1EFC">
      <w:pPr>
        <w:spacing w:after="0" w:line="480" w:lineRule="auto"/>
        <w:ind w:left="720" w:hanging="720"/>
      </w:pPr>
      <w:proofErr w:type="spellStart"/>
      <w:r w:rsidRPr="00D618EF">
        <w:t>Håkansson</w:t>
      </w:r>
      <w:proofErr w:type="spellEnd"/>
      <w:r w:rsidRPr="00D618EF">
        <w:t xml:space="preserve">, M., Super, S., </w:t>
      </w:r>
      <w:proofErr w:type="spellStart"/>
      <w:r w:rsidRPr="00D618EF">
        <w:t>Oguttu</w:t>
      </w:r>
      <w:proofErr w:type="spellEnd"/>
      <w:r w:rsidRPr="00D618EF">
        <w:t xml:space="preserve">, M., &amp; </w:t>
      </w:r>
      <w:proofErr w:type="spellStart"/>
      <w:r w:rsidRPr="00D618EF">
        <w:t>Makenzius</w:t>
      </w:r>
      <w:proofErr w:type="spellEnd"/>
      <w:r w:rsidRPr="00D618EF">
        <w:t>, M. (2020). Social judgments on abortion and contraceptive use: A mixed methods study among secondary school teachers and student peer-counselors in western Kenya. </w:t>
      </w:r>
      <w:r w:rsidRPr="00D618EF">
        <w:rPr>
          <w:i/>
          <w:iCs/>
        </w:rPr>
        <w:t>BMC Public Health</w:t>
      </w:r>
      <w:r w:rsidRPr="00D618EF">
        <w:t>, </w:t>
      </w:r>
      <w:r w:rsidRPr="00D618EF">
        <w:rPr>
          <w:i/>
          <w:iCs/>
        </w:rPr>
        <w:t>20</w:t>
      </w:r>
      <w:r w:rsidRPr="00D618EF">
        <w:t>(1), 1-13.</w:t>
      </w:r>
      <w:r w:rsidRPr="00785E9B">
        <w:rPr>
          <w:rFonts w:ascii="Segoe UI" w:hAnsi="Segoe UI" w:cs="Segoe UI"/>
          <w:color w:val="333333"/>
          <w:shd w:val="clear" w:color="auto" w:fill="FFFFFF"/>
        </w:rPr>
        <w:t xml:space="preserve"> </w:t>
      </w:r>
      <w:hyperlink r:id="rId9" w:history="1">
        <w:r w:rsidRPr="006F0EBC">
          <w:rPr>
            <w:rStyle w:val="Hyperlink"/>
          </w:rPr>
          <w:t>https://doi.org/10.1186/s12889-020-08578-9</w:t>
        </w:r>
      </w:hyperlink>
      <w:r>
        <w:t xml:space="preserve"> </w:t>
      </w:r>
    </w:p>
    <w:p w14:paraId="0D7B2B79" w14:textId="77777777" w:rsidR="00742B4E" w:rsidRPr="00870986" w:rsidRDefault="00742B4E" w:rsidP="00870986">
      <w:pPr>
        <w:spacing w:after="0" w:line="480" w:lineRule="auto"/>
        <w:ind w:left="720" w:hanging="720"/>
      </w:pPr>
      <w:r w:rsidRPr="001C2D42">
        <w:t>New York Times.</w:t>
      </w:r>
      <w:r w:rsidRPr="00870986">
        <w:t xml:space="preserve"> (2022). </w:t>
      </w:r>
      <w:hyperlink r:id="rId10" w:history="1">
        <w:r w:rsidRPr="00870986">
          <w:rPr>
            <w:rStyle w:val="Hyperlink"/>
          </w:rPr>
          <w:t>https://www.nytimes.com/2022/08/21/us/abortion-anti-fetus-person.html</w:t>
        </w:r>
      </w:hyperlink>
      <w:r>
        <w:t xml:space="preserve"> </w:t>
      </w:r>
    </w:p>
    <w:p w14:paraId="493F8A9C" w14:textId="77777777" w:rsidR="00742B4E" w:rsidRPr="003B76FF" w:rsidRDefault="00742B4E" w:rsidP="009D1EFC">
      <w:pPr>
        <w:spacing w:after="0" w:line="480" w:lineRule="auto"/>
        <w:ind w:left="720" w:hanging="720"/>
      </w:pPr>
      <w:r>
        <w:t>New York Times.</w:t>
      </w:r>
      <w:r w:rsidRPr="003B76FF">
        <w:t xml:space="preserve"> (2022). </w:t>
      </w:r>
      <w:r w:rsidRPr="003B76FF">
        <w:rPr>
          <w:i/>
          <w:iCs/>
        </w:rPr>
        <w:t>Tracking the States Where Abortion Is Now Banned in the U.S.</w:t>
      </w:r>
      <w:r w:rsidRPr="003B76FF">
        <w:t xml:space="preserve"> The New York Times. </w:t>
      </w:r>
      <w:hyperlink r:id="rId11" w:history="1">
        <w:r w:rsidRPr="003B76FF">
          <w:rPr>
            <w:rStyle w:val="Hyperlink"/>
          </w:rPr>
          <w:t>https://www.nytimes.com/interactive/2022/us/abortion-laws-roe-v-wade.html</w:t>
        </w:r>
      </w:hyperlink>
      <w:r>
        <w:t xml:space="preserve"> </w:t>
      </w:r>
    </w:p>
    <w:p w14:paraId="25B571B8" w14:textId="77777777" w:rsidR="00742B4E" w:rsidRDefault="00742B4E" w:rsidP="009D1EFC">
      <w:pPr>
        <w:spacing w:after="0" w:line="480" w:lineRule="auto"/>
        <w:ind w:left="720" w:hanging="720"/>
      </w:pPr>
      <w:proofErr w:type="spellStart"/>
      <w:r w:rsidRPr="00EB089D">
        <w:t>Sajadi-Ernazarova</w:t>
      </w:r>
      <w:proofErr w:type="spellEnd"/>
      <w:r w:rsidRPr="00EB089D">
        <w:t>, K. R., &amp; Martinez, C. L. (2022). Abortion complications. In </w:t>
      </w:r>
      <w:proofErr w:type="spellStart"/>
      <w:r w:rsidRPr="00EB089D">
        <w:rPr>
          <w:i/>
          <w:iCs/>
        </w:rPr>
        <w:t>StatPearls</w:t>
      </w:r>
      <w:proofErr w:type="spellEnd"/>
      <w:r w:rsidRPr="00EB089D">
        <w:rPr>
          <w:i/>
          <w:iCs/>
        </w:rPr>
        <w:t xml:space="preserve"> [Internet]</w:t>
      </w:r>
      <w:r w:rsidRPr="00EB089D">
        <w:t xml:space="preserve">. </w:t>
      </w:r>
      <w:proofErr w:type="spellStart"/>
      <w:r w:rsidRPr="00EB089D">
        <w:t>StatPearls</w:t>
      </w:r>
      <w:proofErr w:type="spellEnd"/>
      <w:r w:rsidRPr="00EB089D">
        <w:t xml:space="preserve"> Publishing.</w:t>
      </w:r>
    </w:p>
    <w:p w14:paraId="2A4345EF" w14:textId="77777777" w:rsidR="00870986" w:rsidRDefault="00870986" w:rsidP="009D1EFC">
      <w:pPr>
        <w:spacing w:after="0" w:line="480" w:lineRule="auto"/>
        <w:ind w:left="720" w:hanging="720"/>
      </w:pPr>
    </w:p>
    <w:sectPr w:rsidR="00870986" w:rsidSect="00804BF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E694" w14:textId="77777777" w:rsidR="00B06E8C" w:rsidRDefault="00B06E8C" w:rsidP="00DF792A">
      <w:pPr>
        <w:spacing w:after="0" w:line="240" w:lineRule="auto"/>
      </w:pPr>
      <w:r>
        <w:separator/>
      </w:r>
    </w:p>
  </w:endnote>
  <w:endnote w:type="continuationSeparator" w:id="0">
    <w:p w14:paraId="7751F404" w14:textId="77777777" w:rsidR="00B06E8C" w:rsidRDefault="00B06E8C" w:rsidP="00DF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D4681" w14:textId="77777777" w:rsidR="00B06E8C" w:rsidRDefault="00B06E8C" w:rsidP="00DF792A">
      <w:pPr>
        <w:spacing w:after="0" w:line="240" w:lineRule="auto"/>
      </w:pPr>
      <w:r>
        <w:separator/>
      </w:r>
    </w:p>
  </w:footnote>
  <w:footnote w:type="continuationSeparator" w:id="0">
    <w:p w14:paraId="6D25B437" w14:textId="77777777" w:rsidR="00B06E8C" w:rsidRDefault="00B06E8C" w:rsidP="00DF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7105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273E2A" w14:textId="167A63D4" w:rsidR="00DF792A" w:rsidRDefault="00DF792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7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D02140" w14:textId="77777777" w:rsidR="00DF792A" w:rsidRDefault="00DF79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yNzU1MjAwNzUxNDRX0lEKTi0uzszPAykwqQUAjfx4WywAAAA="/>
  </w:docVars>
  <w:rsids>
    <w:rsidRoot w:val="00871FA3"/>
    <w:rsid w:val="00000749"/>
    <w:rsid w:val="0000723A"/>
    <w:rsid w:val="00016396"/>
    <w:rsid w:val="000228BE"/>
    <w:rsid w:val="000336B9"/>
    <w:rsid w:val="00035C42"/>
    <w:rsid w:val="00046512"/>
    <w:rsid w:val="00051373"/>
    <w:rsid w:val="00053BD7"/>
    <w:rsid w:val="0005519D"/>
    <w:rsid w:val="00056168"/>
    <w:rsid w:val="00061E79"/>
    <w:rsid w:val="0006425D"/>
    <w:rsid w:val="000663D5"/>
    <w:rsid w:val="00071EBB"/>
    <w:rsid w:val="0009731C"/>
    <w:rsid w:val="000A10AA"/>
    <w:rsid w:val="000B0516"/>
    <w:rsid w:val="000B0C42"/>
    <w:rsid w:val="000B2357"/>
    <w:rsid w:val="000B2A69"/>
    <w:rsid w:val="000B2B70"/>
    <w:rsid w:val="000C3D3E"/>
    <w:rsid w:val="000C59CE"/>
    <w:rsid w:val="000C5D97"/>
    <w:rsid w:val="000C6DB6"/>
    <w:rsid w:val="000D067C"/>
    <w:rsid w:val="000D275C"/>
    <w:rsid w:val="000E4DF0"/>
    <w:rsid w:val="000F2D64"/>
    <w:rsid w:val="000F41BB"/>
    <w:rsid w:val="001066E7"/>
    <w:rsid w:val="00106E39"/>
    <w:rsid w:val="001110FF"/>
    <w:rsid w:val="00116D30"/>
    <w:rsid w:val="00120E36"/>
    <w:rsid w:val="00121527"/>
    <w:rsid w:val="00145269"/>
    <w:rsid w:val="001478E4"/>
    <w:rsid w:val="001500C9"/>
    <w:rsid w:val="0015289E"/>
    <w:rsid w:val="001544C6"/>
    <w:rsid w:val="00156FF9"/>
    <w:rsid w:val="001571A1"/>
    <w:rsid w:val="0016336E"/>
    <w:rsid w:val="00164AC0"/>
    <w:rsid w:val="001673B4"/>
    <w:rsid w:val="00173E64"/>
    <w:rsid w:val="001740C0"/>
    <w:rsid w:val="001814DE"/>
    <w:rsid w:val="00182EC6"/>
    <w:rsid w:val="00190727"/>
    <w:rsid w:val="00192672"/>
    <w:rsid w:val="00194F97"/>
    <w:rsid w:val="001978FF"/>
    <w:rsid w:val="001A0E6B"/>
    <w:rsid w:val="001A3A19"/>
    <w:rsid w:val="001A5031"/>
    <w:rsid w:val="001B06E3"/>
    <w:rsid w:val="001B424E"/>
    <w:rsid w:val="001B72B7"/>
    <w:rsid w:val="001C2D42"/>
    <w:rsid w:val="001C314D"/>
    <w:rsid w:val="001C5BCF"/>
    <w:rsid w:val="001D736D"/>
    <w:rsid w:val="001D796D"/>
    <w:rsid w:val="001E3ABA"/>
    <w:rsid w:val="001E7EEB"/>
    <w:rsid w:val="001F3A10"/>
    <w:rsid w:val="001F760C"/>
    <w:rsid w:val="00200916"/>
    <w:rsid w:val="00202531"/>
    <w:rsid w:val="002032B6"/>
    <w:rsid w:val="00212B02"/>
    <w:rsid w:val="00225C91"/>
    <w:rsid w:val="002275D4"/>
    <w:rsid w:val="00230D0A"/>
    <w:rsid w:val="00240067"/>
    <w:rsid w:val="0024166A"/>
    <w:rsid w:val="00243A71"/>
    <w:rsid w:val="00246333"/>
    <w:rsid w:val="00263B45"/>
    <w:rsid w:val="00270FAC"/>
    <w:rsid w:val="00272146"/>
    <w:rsid w:val="00273B8F"/>
    <w:rsid w:val="002807F9"/>
    <w:rsid w:val="002809DF"/>
    <w:rsid w:val="00283521"/>
    <w:rsid w:val="0028407E"/>
    <w:rsid w:val="0028754B"/>
    <w:rsid w:val="00291CC5"/>
    <w:rsid w:val="002921F3"/>
    <w:rsid w:val="00295875"/>
    <w:rsid w:val="0029656B"/>
    <w:rsid w:val="002B05B5"/>
    <w:rsid w:val="002B166F"/>
    <w:rsid w:val="002B3296"/>
    <w:rsid w:val="002C1D6A"/>
    <w:rsid w:val="002C73B0"/>
    <w:rsid w:val="002D44D2"/>
    <w:rsid w:val="002E3269"/>
    <w:rsid w:val="002F0D05"/>
    <w:rsid w:val="002F0E77"/>
    <w:rsid w:val="00305660"/>
    <w:rsid w:val="003074AE"/>
    <w:rsid w:val="003109F1"/>
    <w:rsid w:val="00311F5C"/>
    <w:rsid w:val="00322CA4"/>
    <w:rsid w:val="00326EED"/>
    <w:rsid w:val="00327BFB"/>
    <w:rsid w:val="00330916"/>
    <w:rsid w:val="00342912"/>
    <w:rsid w:val="00342E10"/>
    <w:rsid w:val="0035251D"/>
    <w:rsid w:val="0035453C"/>
    <w:rsid w:val="003554EC"/>
    <w:rsid w:val="00372B14"/>
    <w:rsid w:val="00373450"/>
    <w:rsid w:val="003835F3"/>
    <w:rsid w:val="00384FAC"/>
    <w:rsid w:val="003873EC"/>
    <w:rsid w:val="00392A7A"/>
    <w:rsid w:val="003975AB"/>
    <w:rsid w:val="003B76FF"/>
    <w:rsid w:val="003B7B04"/>
    <w:rsid w:val="003C448B"/>
    <w:rsid w:val="003D075A"/>
    <w:rsid w:val="003D5F37"/>
    <w:rsid w:val="003E23E7"/>
    <w:rsid w:val="003E4B47"/>
    <w:rsid w:val="003E6A2F"/>
    <w:rsid w:val="003E7222"/>
    <w:rsid w:val="003F563B"/>
    <w:rsid w:val="003F579E"/>
    <w:rsid w:val="003F5FDA"/>
    <w:rsid w:val="003F77AB"/>
    <w:rsid w:val="0041451C"/>
    <w:rsid w:val="00422F99"/>
    <w:rsid w:val="00432969"/>
    <w:rsid w:val="004352DD"/>
    <w:rsid w:val="00440BAB"/>
    <w:rsid w:val="00441688"/>
    <w:rsid w:val="00445CC6"/>
    <w:rsid w:val="00457C09"/>
    <w:rsid w:val="00460AD6"/>
    <w:rsid w:val="00460B34"/>
    <w:rsid w:val="00462F40"/>
    <w:rsid w:val="00464365"/>
    <w:rsid w:val="00466378"/>
    <w:rsid w:val="00474F8E"/>
    <w:rsid w:val="00475686"/>
    <w:rsid w:val="00476795"/>
    <w:rsid w:val="00477D27"/>
    <w:rsid w:val="00483B83"/>
    <w:rsid w:val="00487BD9"/>
    <w:rsid w:val="004909D0"/>
    <w:rsid w:val="004952B5"/>
    <w:rsid w:val="004A00A0"/>
    <w:rsid w:val="004B0BFD"/>
    <w:rsid w:val="004B4257"/>
    <w:rsid w:val="004B5059"/>
    <w:rsid w:val="004C0B0F"/>
    <w:rsid w:val="004C3A29"/>
    <w:rsid w:val="004C5B7D"/>
    <w:rsid w:val="004D2291"/>
    <w:rsid w:val="004D46D9"/>
    <w:rsid w:val="004E0053"/>
    <w:rsid w:val="004E5DEE"/>
    <w:rsid w:val="004E6577"/>
    <w:rsid w:val="004F0A0C"/>
    <w:rsid w:val="004F49D2"/>
    <w:rsid w:val="004F4F04"/>
    <w:rsid w:val="004F521E"/>
    <w:rsid w:val="004F57F5"/>
    <w:rsid w:val="004F7340"/>
    <w:rsid w:val="004F783C"/>
    <w:rsid w:val="005037F3"/>
    <w:rsid w:val="0050453D"/>
    <w:rsid w:val="005049F7"/>
    <w:rsid w:val="005068C3"/>
    <w:rsid w:val="0051418B"/>
    <w:rsid w:val="00515B19"/>
    <w:rsid w:val="00527A2E"/>
    <w:rsid w:val="00545E9A"/>
    <w:rsid w:val="00547EA9"/>
    <w:rsid w:val="00556574"/>
    <w:rsid w:val="00560622"/>
    <w:rsid w:val="00561C7A"/>
    <w:rsid w:val="0056389A"/>
    <w:rsid w:val="00573B3A"/>
    <w:rsid w:val="005823E6"/>
    <w:rsid w:val="005918C5"/>
    <w:rsid w:val="00591D3C"/>
    <w:rsid w:val="005A097F"/>
    <w:rsid w:val="005A456E"/>
    <w:rsid w:val="005A6CB6"/>
    <w:rsid w:val="005B5233"/>
    <w:rsid w:val="005B58D9"/>
    <w:rsid w:val="005C0DCB"/>
    <w:rsid w:val="005D020C"/>
    <w:rsid w:val="005D555D"/>
    <w:rsid w:val="005E08CE"/>
    <w:rsid w:val="005E2D36"/>
    <w:rsid w:val="005E7B43"/>
    <w:rsid w:val="005F4D4A"/>
    <w:rsid w:val="005F76E2"/>
    <w:rsid w:val="006000C5"/>
    <w:rsid w:val="006057D5"/>
    <w:rsid w:val="0060650B"/>
    <w:rsid w:val="00617D1D"/>
    <w:rsid w:val="00633D15"/>
    <w:rsid w:val="006369AD"/>
    <w:rsid w:val="006401BD"/>
    <w:rsid w:val="00644406"/>
    <w:rsid w:val="00645353"/>
    <w:rsid w:val="00645E63"/>
    <w:rsid w:val="00653DA6"/>
    <w:rsid w:val="00657175"/>
    <w:rsid w:val="0067280E"/>
    <w:rsid w:val="00675699"/>
    <w:rsid w:val="00675D47"/>
    <w:rsid w:val="0068263F"/>
    <w:rsid w:val="00684E9D"/>
    <w:rsid w:val="00690313"/>
    <w:rsid w:val="0069719C"/>
    <w:rsid w:val="00697B56"/>
    <w:rsid w:val="006A70B9"/>
    <w:rsid w:val="006B0436"/>
    <w:rsid w:val="006B04B9"/>
    <w:rsid w:val="006C3092"/>
    <w:rsid w:val="006C6530"/>
    <w:rsid w:val="00701B2C"/>
    <w:rsid w:val="00702F9C"/>
    <w:rsid w:val="00707751"/>
    <w:rsid w:val="00712327"/>
    <w:rsid w:val="00720108"/>
    <w:rsid w:val="007202A3"/>
    <w:rsid w:val="00720639"/>
    <w:rsid w:val="0072636D"/>
    <w:rsid w:val="00732931"/>
    <w:rsid w:val="0073478A"/>
    <w:rsid w:val="00742B4E"/>
    <w:rsid w:val="007464E4"/>
    <w:rsid w:val="0075104E"/>
    <w:rsid w:val="00751729"/>
    <w:rsid w:val="00751970"/>
    <w:rsid w:val="00757193"/>
    <w:rsid w:val="00770160"/>
    <w:rsid w:val="00773060"/>
    <w:rsid w:val="007735E9"/>
    <w:rsid w:val="00774106"/>
    <w:rsid w:val="00785E9B"/>
    <w:rsid w:val="00791389"/>
    <w:rsid w:val="007A1B2A"/>
    <w:rsid w:val="007A3A54"/>
    <w:rsid w:val="007C5721"/>
    <w:rsid w:val="007C680C"/>
    <w:rsid w:val="007D45D6"/>
    <w:rsid w:val="007E1A2C"/>
    <w:rsid w:val="007E6717"/>
    <w:rsid w:val="007F5E31"/>
    <w:rsid w:val="007F645D"/>
    <w:rsid w:val="007F793B"/>
    <w:rsid w:val="00804BF0"/>
    <w:rsid w:val="00804F63"/>
    <w:rsid w:val="00805D0B"/>
    <w:rsid w:val="00812CD7"/>
    <w:rsid w:val="008138B2"/>
    <w:rsid w:val="00814D12"/>
    <w:rsid w:val="00815266"/>
    <w:rsid w:val="00817D0C"/>
    <w:rsid w:val="00825634"/>
    <w:rsid w:val="0083297C"/>
    <w:rsid w:val="00835D76"/>
    <w:rsid w:val="0083697A"/>
    <w:rsid w:val="00836D95"/>
    <w:rsid w:val="00837972"/>
    <w:rsid w:val="00845E60"/>
    <w:rsid w:val="008662AA"/>
    <w:rsid w:val="00870986"/>
    <w:rsid w:val="00871FA3"/>
    <w:rsid w:val="00876632"/>
    <w:rsid w:val="00880AAA"/>
    <w:rsid w:val="0088342A"/>
    <w:rsid w:val="008854F2"/>
    <w:rsid w:val="008911FF"/>
    <w:rsid w:val="008B26B7"/>
    <w:rsid w:val="008B2DE6"/>
    <w:rsid w:val="008B2F42"/>
    <w:rsid w:val="008B57AA"/>
    <w:rsid w:val="008C64E1"/>
    <w:rsid w:val="008D2003"/>
    <w:rsid w:val="008D70ED"/>
    <w:rsid w:val="008E175A"/>
    <w:rsid w:val="008E2AF2"/>
    <w:rsid w:val="008E7AA7"/>
    <w:rsid w:val="008F022C"/>
    <w:rsid w:val="008F0F5A"/>
    <w:rsid w:val="008F537A"/>
    <w:rsid w:val="008F7577"/>
    <w:rsid w:val="009026EB"/>
    <w:rsid w:val="00902EF7"/>
    <w:rsid w:val="009135FE"/>
    <w:rsid w:val="00914EB1"/>
    <w:rsid w:val="00917C34"/>
    <w:rsid w:val="009215E7"/>
    <w:rsid w:val="00922C2D"/>
    <w:rsid w:val="00926541"/>
    <w:rsid w:val="009368DB"/>
    <w:rsid w:val="00943920"/>
    <w:rsid w:val="00945717"/>
    <w:rsid w:val="009521B3"/>
    <w:rsid w:val="00953371"/>
    <w:rsid w:val="00960CBF"/>
    <w:rsid w:val="0096246B"/>
    <w:rsid w:val="0096545E"/>
    <w:rsid w:val="009823D4"/>
    <w:rsid w:val="00982665"/>
    <w:rsid w:val="0099139A"/>
    <w:rsid w:val="0099240E"/>
    <w:rsid w:val="00992C7E"/>
    <w:rsid w:val="00996461"/>
    <w:rsid w:val="009A6279"/>
    <w:rsid w:val="009B24A3"/>
    <w:rsid w:val="009B2860"/>
    <w:rsid w:val="009C0190"/>
    <w:rsid w:val="009D1EFC"/>
    <w:rsid w:val="009D4960"/>
    <w:rsid w:val="009F6824"/>
    <w:rsid w:val="00A02241"/>
    <w:rsid w:val="00A0741E"/>
    <w:rsid w:val="00A075C6"/>
    <w:rsid w:val="00A11AE3"/>
    <w:rsid w:val="00A208C8"/>
    <w:rsid w:val="00A30694"/>
    <w:rsid w:val="00A42592"/>
    <w:rsid w:val="00A46CA8"/>
    <w:rsid w:val="00A5140C"/>
    <w:rsid w:val="00A630ED"/>
    <w:rsid w:val="00A717B4"/>
    <w:rsid w:val="00A763D4"/>
    <w:rsid w:val="00A770FE"/>
    <w:rsid w:val="00A77F1B"/>
    <w:rsid w:val="00A8010A"/>
    <w:rsid w:val="00A83318"/>
    <w:rsid w:val="00A851E5"/>
    <w:rsid w:val="00A93207"/>
    <w:rsid w:val="00A97030"/>
    <w:rsid w:val="00AA4871"/>
    <w:rsid w:val="00AB131D"/>
    <w:rsid w:val="00AB441A"/>
    <w:rsid w:val="00AB4CC5"/>
    <w:rsid w:val="00AB7E3A"/>
    <w:rsid w:val="00AC0A69"/>
    <w:rsid w:val="00AC13A7"/>
    <w:rsid w:val="00AC397D"/>
    <w:rsid w:val="00AC542B"/>
    <w:rsid w:val="00AD12E1"/>
    <w:rsid w:val="00AE206F"/>
    <w:rsid w:val="00AF1A89"/>
    <w:rsid w:val="00AF534C"/>
    <w:rsid w:val="00AF673C"/>
    <w:rsid w:val="00B06E8C"/>
    <w:rsid w:val="00B105CE"/>
    <w:rsid w:val="00B11A79"/>
    <w:rsid w:val="00B12176"/>
    <w:rsid w:val="00B132DA"/>
    <w:rsid w:val="00B222F4"/>
    <w:rsid w:val="00B270DC"/>
    <w:rsid w:val="00B27ADD"/>
    <w:rsid w:val="00B36BB1"/>
    <w:rsid w:val="00B37A50"/>
    <w:rsid w:val="00B42D1F"/>
    <w:rsid w:val="00B5126A"/>
    <w:rsid w:val="00B54B1A"/>
    <w:rsid w:val="00B55FC7"/>
    <w:rsid w:val="00B608A1"/>
    <w:rsid w:val="00B61156"/>
    <w:rsid w:val="00B6342D"/>
    <w:rsid w:val="00B65DFE"/>
    <w:rsid w:val="00B67C1B"/>
    <w:rsid w:val="00B70712"/>
    <w:rsid w:val="00B722B7"/>
    <w:rsid w:val="00B82B35"/>
    <w:rsid w:val="00B85123"/>
    <w:rsid w:val="00B867A3"/>
    <w:rsid w:val="00B926C6"/>
    <w:rsid w:val="00BA3232"/>
    <w:rsid w:val="00BC552C"/>
    <w:rsid w:val="00BC74EA"/>
    <w:rsid w:val="00BD170A"/>
    <w:rsid w:val="00BE670C"/>
    <w:rsid w:val="00BF3C3E"/>
    <w:rsid w:val="00BF4780"/>
    <w:rsid w:val="00C069B6"/>
    <w:rsid w:val="00C135A3"/>
    <w:rsid w:val="00C45091"/>
    <w:rsid w:val="00C46F59"/>
    <w:rsid w:val="00C47C34"/>
    <w:rsid w:val="00C5589F"/>
    <w:rsid w:val="00C64A02"/>
    <w:rsid w:val="00C65491"/>
    <w:rsid w:val="00C665C0"/>
    <w:rsid w:val="00C82327"/>
    <w:rsid w:val="00C90A62"/>
    <w:rsid w:val="00C91D1B"/>
    <w:rsid w:val="00C93C7D"/>
    <w:rsid w:val="00C949EF"/>
    <w:rsid w:val="00CA5114"/>
    <w:rsid w:val="00CA763A"/>
    <w:rsid w:val="00CC03F8"/>
    <w:rsid w:val="00CC3A7C"/>
    <w:rsid w:val="00CC3B9B"/>
    <w:rsid w:val="00CC3C5A"/>
    <w:rsid w:val="00CC5DD8"/>
    <w:rsid w:val="00CC62E1"/>
    <w:rsid w:val="00CD3AE4"/>
    <w:rsid w:val="00CD49FF"/>
    <w:rsid w:val="00CD5FD3"/>
    <w:rsid w:val="00CE3087"/>
    <w:rsid w:val="00D01944"/>
    <w:rsid w:val="00D034E2"/>
    <w:rsid w:val="00D1294F"/>
    <w:rsid w:val="00D13679"/>
    <w:rsid w:val="00D2444E"/>
    <w:rsid w:val="00D261AF"/>
    <w:rsid w:val="00D262BE"/>
    <w:rsid w:val="00D309EE"/>
    <w:rsid w:val="00D33D45"/>
    <w:rsid w:val="00D40803"/>
    <w:rsid w:val="00D47075"/>
    <w:rsid w:val="00D565B7"/>
    <w:rsid w:val="00D618EF"/>
    <w:rsid w:val="00D726B1"/>
    <w:rsid w:val="00D73AE8"/>
    <w:rsid w:val="00D92094"/>
    <w:rsid w:val="00D931DF"/>
    <w:rsid w:val="00D960D6"/>
    <w:rsid w:val="00D96AD8"/>
    <w:rsid w:val="00DA3AC5"/>
    <w:rsid w:val="00DA6A9E"/>
    <w:rsid w:val="00DA6ECA"/>
    <w:rsid w:val="00DB463D"/>
    <w:rsid w:val="00DD1B93"/>
    <w:rsid w:val="00DD5A70"/>
    <w:rsid w:val="00DE2FD3"/>
    <w:rsid w:val="00DE4F75"/>
    <w:rsid w:val="00DF792A"/>
    <w:rsid w:val="00E222EB"/>
    <w:rsid w:val="00E301FC"/>
    <w:rsid w:val="00E3325E"/>
    <w:rsid w:val="00E33299"/>
    <w:rsid w:val="00E53657"/>
    <w:rsid w:val="00E55401"/>
    <w:rsid w:val="00E643C5"/>
    <w:rsid w:val="00E6481C"/>
    <w:rsid w:val="00E67998"/>
    <w:rsid w:val="00E7202D"/>
    <w:rsid w:val="00E74411"/>
    <w:rsid w:val="00E76EE2"/>
    <w:rsid w:val="00E77002"/>
    <w:rsid w:val="00E80EB0"/>
    <w:rsid w:val="00E82C92"/>
    <w:rsid w:val="00E866D5"/>
    <w:rsid w:val="00E87BC4"/>
    <w:rsid w:val="00E91FB6"/>
    <w:rsid w:val="00E9275A"/>
    <w:rsid w:val="00E92E8A"/>
    <w:rsid w:val="00E94291"/>
    <w:rsid w:val="00E95513"/>
    <w:rsid w:val="00E962B4"/>
    <w:rsid w:val="00EB089D"/>
    <w:rsid w:val="00EB543C"/>
    <w:rsid w:val="00EC51F7"/>
    <w:rsid w:val="00EC63FE"/>
    <w:rsid w:val="00ED46C7"/>
    <w:rsid w:val="00ED46E7"/>
    <w:rsid w:val="00ED5209"/>
    <w:rsid w:val="00EE0E04"/>
    <w:rsid w:val="00EE5927"/>
    <w:rsid w:val="00EF34BD"/>
    <w:rsid w:val="00EF4070"/>
    <w:rsid w:val="00F044A5"/>
    <w:rsid w:val="00F05459"/>
    <w:rsid w:val="00F11855"/>
    <w:rsid w:val="00F15B46"/>
    <w:rsid w:val="00F16DBE"/>
    <w:rsid w:val="00F171AA"/>
    <w:rsid w:val="00F201F2"/>
    <w:rsid w:val="00F32028"/>
    <w:rsid w:val="00F35AA4"/>
    <w:rsid w:val="00F41705"/>
    <w:rsid w:val="00F50ED7"/>
    <w:rsid w:val="00F617D4"/>
    <w:rsid w:val="00F7193E"/>
    <w:rsid w:val="00F90C46"/>
    <w:rsid w:val="00F961AD"/>
    <w:rsid w:val="00FA2247"/>
    <w:rsid w:val="00FA2E74"/>
    <w:rsid w:val="00FB0ED3"/>
    <w:rsid w:val="00FB25FC"/>
    <w:rsid w:val="00FB33A3"/>
    <w:rsid w:val="00FC00A5"/>
    <w:rsid w:val="00FC55B3"/>
    <w:rsid w:val="00FC78D2"/>
    <w:rsid w:val="00FD73B9"/>
    <w:rsid w:val="00FE2367"/>
    <w:rsid w:val="00FF3EF1"/>
    <w:rsid w:val="00FF45CC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91A9"/>
  <w15:chartTrackingRefBased/>
  <w15:docId w15:val="{64AE0993-3DE1-4F39-A724-65C26FD2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92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7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92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96A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6A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doi.org/10.3389/fpsyg.2022.90522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371/journal.pone.0226417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371/journal.pone.0272939" TargetMode="External"/><Relationship Id="rId11" Type="http://schemas.openxmlformats.org/officeDocument/2006/relationships/hyperlink" Target="https://www.nytimes.com/interactive/2022/us/abortion-laws-roe-v-wade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nytimes.com/2022/08/21/us/abortion-anti-fetus-person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186/s12889-020-08578-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2022-10-27T08:35:00Z</dcterms:created>
  <dcterms:modified xsi:type="dcterms:W3CDTF">2022-10-27T08:35:00Z</dcterms:modified>
  <dc:language/>
  <cp:version/>
  <cp:contentStatus/>
  <cp:category/>
</cp:coreProperties>
</file>