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8m6qgq5nlyo9" w:id="0"/>
      <w:bookmarkEnd w:id="0"/>
      <w:r w:rsidDel="00000000" w:rsidR="00000000" w:rsidRPr="00000000">
        <w:rPr>
          <w:rtl w:val="0"/>
        </w:rPr>
        <w:t xml:space="preserve">Battle of Algiers</w:t>
      </w:r>
    </w:p>
    <w:p w:rsidR="00000000" w:rsidDel="00000000" w:rsidP="00000000" w:rsidRDefault="00000000" w:rsidRPr="00000000" w14:paraId="0000000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Battle of Algiers was one of the pivotal events in the history of Algeria’s struggle for independence. Algeria was against colonization by the French army, and this was the predominant cause of the war. This war actually started in November 1954 with a series of bombing attacks across Algeria (Pontecorvo n.p). The film Battle of Algiers explains more in a clear way about the struggle for nationalism in Algeria. It is even today used as a training film for urban guerrillas as it was declared on TV in 1968 by Jimmy Breslin. Many Algerian were torched as shown by the film. In this paper, we will focus on the main aspects of the film which include religion, economic, cultural, political, and military aspects which were universal. These are some of the aspects that could have been used as the basis for films in diverse settings in the history of decolonization in Asia, Africa, and in the Middle East or in any other part of the biosphere. </w:t>
      </w:r>
    </w:p>
    <w:p w:rsidR="00000000" w:rsidDel="00000000" w:rsidP="00000000" w:rsidRDefault="00000000" w:rsidRPr="00000000" w14:paraId="0000000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Battle of Algiers is noticeably based on socio-political structure. It is generally welcomed as one of the paramount political movies of all time (Nette n.p). In the film – just as in reality, the French wanted to control the people of Algeria politically. The Algerians never wanted to be controlled by the French, and so they had to engage in a battle with them so they can have full control of their land.  Socially, the French wanted the Algerians to learn to speak French. They actually forced people to learn how to speak French, but unfortunately were not enthusiastic to learn this new language in their land. The Algerians wanted to retain their own cultures by speaking their own language (Pontecorvo n.p). This caused the French to embark on forcing them to learn to talk in French, and they did this by starting up schools that were used to teach this language. However, Many Algerians repelled. This is was a universal aspect that would be used in any setting of a film in that all Europeans or other colonialists wanted to spread their culture to other parts of the universe. They also wanted to suppress the already weak countries. </w:t>
      </w:r>
    </w:p>
    <w:p w:rsidR="00000000" w:rsidDel="00000000" w:rsidP="00000000" w:rsidRDefault="00000000" w:rsidRPr="00000000" w14:paraId="0000000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of the aspects of Pontecorvo’s film that was fascinating was how the role of Islam played in the film. This was typically via the use of diegetic sound. There were two parts in this movie where the call to prayer was being recited - some sort of loudspeaker in the background. On normal occasions, the call for prayer is a reminder that one of the five prayers of the day should be honored shortly, and there is need to take antecedence in preparing oneself for this specific prayer; the members of FLN and Ali did not in both scenes (Gillo n.p). This was actually interesting since Islam is so highly valued the film, and even when one specific character expresses his desire for Algeria to become free he states that it should be free, but under Islamic rule. One question that comes to mind is, if the film highly valued religion, then why didn’t Ali and his colleagues stopped praying in these two scenes? Through this interesting action, what was Pontecorvo trying to convey? One clear answer would be Pontecorvo tried to convey - via the incorporation of the plea to pray as a diegetic sound - that Islam plays a very immense role in the movie and is in the back of the Algerian’s mind, but perhaps freedom from the French was taking priority at the time (Mark 63). </w:t>
      </w:r>
    </w:p>
    <w:p w:rsidR="00000000" w:rsidDel="00000000" w:rsidP="00000000" w:rsidRDefault="00000000" w:rsidRPr="00000000" w14:paraId="0000000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of the other aspects clear in the film is militarism. The film shows that terrorism is not a method merely used by insurgents, but also conventional militaries when it suits them. The French military is portrayed to have used eccentric methods such as manipulation and torture (Mark 65). It is not always expected that any trained military would use such unconventional methods, buy this film centers on unmasking them (Saer 2). This is actually an aspect that should be the basis for a film in the decolonization in other parts of the world such as Africa and Asia in that they eccentric methods such as torture were highly used by the colonists (Pontecorvo n.p). </w:t>
      </w:r>
    </w:p>
    <w:p w:rsidR="00000000" w:rsidDel="00000000" w:rsidP="00000000" w:rsidRDefault="00000000" w:rsidRPr="00000000" w14:paraId="0000000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conclusion, this film rebuilds the events that were witnessed in Algeria in the years between 1954 and 1962. It is a movie that is founded on political aspects as it concentrates on the war for independence of Algeria and has an indiscriminate depiction of the occurrences. The film has tried to show the atrocities committed by both sides. It does this with total disregard of the fact that its budget was partially taken care of by the Algerian government. The events shown in the movie are actually a true reflection of the war of independence in Algeria. It represents the period when a wave of nationalism was spreading through Africa and other parts of the world. Much has been seen about the suffering of people and the wanton destruction of life and property. Despite this entire struggle by the Algerian people to gain their independence, they ultimately defeated the French and were able to gain their independence in 1962. </w:t>
      </w:r>
    </w:p>
    <w:p w:rsidR="00000000" w:rsidDel="00000000" w:rsidP="00000000" w:rsidRDefault="00000000" w:rsidRPr="00000000" w14:paraId="00000007">
      <w:pPr>
        <w:pStyle w:val="Heading2"/>
        <w:spacing w:after="0" w:line="480" w:lineRule="auto"/>
        <w:jc w:val="center"/>
        <w:rPr/>
      </w:pPr>
      <w:bookmarkStart w:colFirst="0" w:colLast="0" w:name="_heading=h.rc724ydmpnev" w:id="1"/>
      <w:bookmarkEnd w:id="1"/>
      <w:r w:rsidDel="00000000" w:rsidR="00000000" w:rsidRPr="00000000">
        <w:rPr>
          <w:rtl w:val="0"/>
        </w:rPr>
        <w:t xml:space="preserve">Works Cited</w:t>
      </w:r>
    </w:p>
    <w:p w:rsidR="00000000" w:rsidDel="00000000" w:rsidP="00000000" w:rsidRDefault="00000000" w:rsidRPr="00000000" w14:paraId="00000008">
      <w:pPr>
        <w:spacing w:after="0" w:line="480" w:lineRule="auto"/>
        <w:ind w:left="0" w:right="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Andrew Nette. "The Best War Film Ever Made." </w:t>
      </w:r>
      <w:r w:rsidDel="00000000" w:rsidR="00000000" w:rsidRPr="00000000">
        <w:rPr>
          <w:rFonts w:ascii="Times New Roman" w:cs="Times New Roman" w:eastAsia="Times New Roman" w:hAnsi="Times New Roman"/>
          <w:i w:val="1"/>
          <w:sz w:val="24"/>
          <w:szCs w:val="24"/>
          <w:rtl w:val="0"/>
        </w:rPr>
        <w:t xml:space="preserve">Overland Literary Journal</w:t>
      </w:r>
      <w:r w:rsidDel="00000000" w:rsidR="00000000" w:rsidRPr="00000000">
        <w:rPr>
          <w:rFonts w:ascii="Times New Roman" w:cs="Times New Roman" w:eastAsia="Times New Roman" w:hAnsi="Times New Roman"/>
          <w:sz w:val="24"/>
          <w:szCs w:val="24"/>
          <w:rtl w:val="0"/>
        </w:rPr>
        <w:t xml:space="preserve">, 2016.</w:t>
      </w:r>
    </w:p>
    <w:p w:rsidR="00000000" w:rsidDel="00000000" w:rsidP="00000000" w:rsidRDefault="00000000" w:rsidRPr="00000000" w14:paraId="00000009">
      <w:pPr>
        <w:spacing w:after="0" w:line="480" w:lineRule="auto"/>
        <w:ind w:left="0" w:right="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Bâ, Saër M. "Battle of Algiers: Film as Revolutionary Spectacle." </w:t>
      </w:r>
      <w:r w:rsidDel="00000000" w:rsidR="00000000" w:rsidRPr="00000000">
        <w:rPr>
          <w:rFonts w:ascii="Times New Roman" w:cs="Times New Roman" w:eastAsia="Times New Roman" w:hAnsi="Times New Roman"/>
          <w:i w:val="1"/>
          <w:sz w:val="24"/>
          <w:szCs w:val="24"/>
          <w:rtl w:val="0"/>
        </w:rPr>
        <w:t xml:space="preserve">The International Encyclopedia of Revolution and Protest</w:t>
      </w:r>
      <w:r w:rsidDel="00000000" w:rsidR="00000000" w:rsidRPr="00000000">
        <w:rPr>
          <w:rFonts w:ascii="Times New Roman" w:cs="Times New Roman" w:eastAsia="Times New Roman" w:hAnsi="Times New Roman"/>
          <w:sz w:val="24"/>
          <w:szCs w:val="24"/>
          <w:rtl w:val="0"/>
        </w:rPr>
        <w:t xml:space="preserve">, 2012, pp. 1-3. </w:t>
      </w:r>
    </w:p>
    <w:p w:rsidR="00000000" w:rsidDel="00000000" w:rsidP="00000000" w:rsidRDefault="00000000" w:rsidRPr="00000000" w14:paraId="0000000A">
      <w:pPr>
        <w:spacing w:after="0" w:line="480" w:lineRule="auto"/>
        <w:ind w:left="0" w:right="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Gillo Pontecorvo. "The Battle of Algiers.".</w:t>
      </w:r>
    </w:p>
    <w:p w:rsidR="00000000" w:rsidDel="00000000" w:rsidP="00000000" w:rsidRDefault="00000000" w:rsidRPr="00000000" w14:paraId="0000000B">
      <w:pPr>
        <w:spacing w:after="0" w:line="480" w:lineRule="auto"/>
        <w:ind w:left="0" w:right="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Parker, Mark. "The Battle of Algiers (La battaglia di Algeri)." </w:t>
      </w:r>
      <w:r w:rsidDel="00000000" w:rsidR="00000000" w:rsidRPr="00000000">
        <w:rPr>
          <w:rFonts w:ascii="Times New Roman" w:cs="Times New Roman" w:eastAsia="Times New Roman" w:hAnsi="Times New Roman"/>
          <w:i w:val="1"/>
          <w:sz w:val="24"/>
          <w:szCs w:val="24"/>
          <w:rtl w:val="0"/>
        </w:rPr>
        <w:t xml:space="preserve">Film Quarterly</w:t>
      </w:r>
      <w:r w:rsidDel="00000000" w:rsidR="00000000" w:rsidRPr="00000000">
        <w:rPr>
          <w:rFonts w:ascii="Times New Roman" w:cs="Times New Roman" w:eastAsia="Times New Roman" w:hAnsi="Times New Roman"/>
          <w:sz w:val="24"/>
          <w:szCs w:val="24"/>
          <w:rtl w:val="0"/>
        </w:rPr>
        <w:t xml:space="preserve">, vol. 60, no. 4, 2007, pp. 62-66. </w:t>
      </w:r>
    </w:p>
    <w:p w:rsidR="00000000" w:rsidDel="00000000" w:rsidP="00000000" w:rsidRDefault="00000000" w:rsidRPr="00000000" w14:paraId="0000000C">
      <w:pPr>
        <w:spacing w:after="0" w:line="480" w:lineRule="auto"/>
        <w:ind w:left="720" w:right="375"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Pontecorvo, Gillo. </w:t>
      </w:r>
      <w:r w:rsidDel="00000000" w:rsidR="00000000" w:rsidRPr="00000000">
        <w:rPr>
          <w:rFonts w:ascii="Times New Roman" w:cs="Times New Roman" w:eastAsia="Times New Roman" w:hAnsi="Times New Roman"/>
          <w:i w:val="1"/>
          <w:sz w:val="24"/>
          <w:szCs w:val="24"/>
          <w:rtl w:val="0"/>
        </w:rPr>
        <w:t xml:space="preserve">The Battle of Algiers</w:t>
      </w:r>
      <w:r w:rsidDel="00000000" w:rsidR="00000000" w:rsidRPr="00000000">
        <w:rPr>
          <w:rFonts w:ascii="Times New Roman" w:cs="Times New Roman" w:eastAsia="Times New Roman" w:hAnsi="Times New Roman"/>
          <w:sz w:val="24"/>
          <w:szCs w:val="24"/>
          <w:rtl w:val="0"/>
        </w:rPr>
        <w:t xml:space="preserve">. 2014. </w:t>
      </w:r>
    </w:p>
    <w:p w:rsidR="00000000" w:rsidDel="00000000" w:rsidP="00000000" w:rsidRDefault="00000000" w:rsidRPr="00000000" w14:paraId="0000000D">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480" w:lineRule="auto"/>
        <w:rPr>
          <w:rFonts w:ascii="Times New Roman" w:cs="Times New Roman" w:eastAsia="Times New Roman" w:hAnsi="Times New Roman"/>
          <w:sz w:val="24"/>
          <w:szCs w:val="24"/>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48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Surname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spacing w:after="0"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cpformat" w:customStyle="1">
    <w:name w:val="cpformat"/>
    <w:basedOn w:val="Normal"/>
    <w:rsid w:val="002E0FC1"/>
    <w:pPr>
      <w:spacing w:after="100" w:afterAutospacing="1" w:before="100" w:beforeAutospacing="1" w:line="240" w:lineRule="auto"/>
    </w:pPr>
    <w:rPr>
      <w:rFonts w:ascii="Times New Roman" w:cs="Times New Roman" w:eastAsia="Times New Roman" w:hAnsi="Times New Roman"/>
      <w:sz w:val="24"/>
      <w:szCs w:val="24"/>
    </w:rPr>
  </w:style>
  <w:style w:type="character" w:styleId="Emphasis">
    <w:name w:val="Emphasis"/>
    <w:basedOn w:val="DefaultParagraphFont"/>
    <w:uiPriority w:val="20"/>
    <w:qFormat w:val="1"/>
    <w:rsid w:val="002E0FC1"/>
    <w:rPr>
      <w:i w:val="1"/>
      <w:iCs w:val="1"/>
    </w:rPr>
  </w:style>
  <w:style w:type="paragraph" w:styleId="Header">
    <w:name w:val="header"/>
    <w:basedOn w:val="Normal"/>
    <w:link w:val="HeaderChar"/>
    <w:uiPriority w:val="99"/>
    <w:unhideWhenUsed w:val="1"/>
    <w:rsid w:val="007F4D87"/>
    <w:pPr>
      <w:tabs>
        <w:tab w:val="center" w:pos="4680"/>
        <w:tab w:val="right" w:pos="9360"/>
      </w:tabs>
      <w:spacing w:after="0" w:line="240" w:lineRule="auto"/>
    </w:pPr>
  </w:style>
  <w:style w:type="character" w:styleId="HeaderChar" w:customStyle="1">
    <w:name w:val="Header Char"/>
    <w:basedOn w:val="DefaultParagraphFont"/>
    <w:link w:val="Header"/>
    <w:uiPriority w:val="99"/>
    <w:rsid w:val="007F4D87"/>
  </w:style>
  <w:style w:type="paragraph" w:styleId="Footer">
    <w:name w:val="footer"/>
    <w:basedOn w:val="Normal"/>
    <w:link w:val="FooterChar"/>
    <w:uiPriority w:val="99"/>
    <w:unhideWhenUsed w:val="1"/>
    <w:rsid w:val="007F4D87"/>
    <w:pPr>
      <w:tabs>
        <w:tab w:val="center" w:pos="4680"/>
        <w:tab w:val="right" w:pos="9360"/>
      </w:tabs>
      <w:spacing w:after="0" w:line="240" w:lineRule="auto"/>
    </w:pPr>
  </w:style>
  <w:style w:type="character" w:styleId="FooterChar" w:customStyle="1">
    <w:name w:val="Footer Char"/>
    <w:basedOn w:val="DefaultParagraphFont"/>
    <w:link w:val="Footer"/>
    <w:uiPriority w:val="99"/>
    <w:rsid w:val="007F4D87"/>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tPY7ERG+8mKFH6UrskHtf8VxyQ==">AMUW2mV6vm7gnn+AEtpX6GXbvt2WZ3Vf93YbQahlUPhiguB8I/47EkFiBxTEFY3thb6O+iMZdK3NNTahrbL57tl7gY7bVEvaUnmoHu5Kw/p6e4VRwYMQRVXEgz01JGGgUjOLIX7EosFm1yXQ3aV/LWegfK3ZtSjszw==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2017-11-29T10:09:00Z</dcterms:created>
  <dc:creator>user</dc:creator>
</cp:coreProperties>
</file>