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DB" w:rsidRPr="00BA6EDB" w:rsidRDefault="00D57B48" w:rsidP="004A5F6E">
      <w:pPr>
        <w:spacing w:after="0" w:line="480" w:lineRule="auto"/>
        <w:jc w:val="center"/>
        <w:rPr>
          <w:rFonts w:ascii="Times New Roman" w:hAnsi="Times New Roman" w:cs="Times New Roman"/>
          <w:b/>
          <w:sz w:val="24"/>
        </w:rPr>
      </w:pPr>
      <w:r w:rsidRPr="00BA6EDB">
        <w:rPr>
          <w:rFonts w:ascii="Times New Roman" w:hAnsi="Times New Roman" w:cs="Times New Roman"/>
          <w:b/>
          <w:sz w:val="24"/>
        </w:rPr>
        <w:t xml:space="preserve">What </w:t>
      </w:r>
      <w:r w:rsidR="00E54574">
        <w:rPr>
          <w:rFonts w:ascii="Times New Roman" w:hAnsi="Times New Roman" w:cs="Times New Roman"/>
          <w:b/>
          <w:sz w:val="24"/>
        </w:rPr>
        <w:t>Is the Cost o</w:t>
      </w:r>
      <w:r w:rsidR="00E54574" w:rsidRPr="00BA6EDB">
        <w:rPr>
          <w:rFonts w:ascii="Times New Roman" w:hAnsi="Times New Roman" w:cs="Times New Roman"/>
          <w:b/>
          <w:sz w:val="24"/>
        </w:rPr>
        <w:t xml:space="preserve">f War Between </w:t>
      </w:r>
      <w:r w:rsidR="00AE20DB">
        <w:rPr>
          <w:rFonts w:ascii="Times New Roman" w:hAnsi="Times New Roman" w:cs="Times New Roman"/>
          <w:b/>
          <w:sz w:val="24"/>
        </w:rPr>
        <w:t>R</w:t>
      </w:r>
      <w:r w:rsidRPr="00BA6EDB">
        <w:rPr>
          <w:rFonts w:ascii="Times New Roman" w:hAnsi="Times New Roman" w:cs="Times New Roman"/>
          <w:b/>
          <w:sz w:val="24"/>
        </w:rPr>
        <w:t xml:space="preserve">ussia </w:t>
      </w:r>
      <w:r w:rsidR="00E54574">
        <w:rPr>
          <w:rFonts w:ascii="Times New Roman" w:hAnsi="Times New Roman" w:cs="Times New Roman"/>
          <w:b/>
          <w:sz w:val="24"/>
        </w:rPr>
        <w:t>a</w:t>
      </w:r>
      <w:r w:rsidR="00E54574" w:rsidRPr="00BA6EDB">
        <w:rPr>
          <w:rFonts w:ascii="Times New Roman" w:hAnsi="Times New Roman" w:cs="Times New Roman"/>
          <w:b/>
          <w:sz w:val="24"/>
        </w:rPr>
        <w:t xml:space="preserve">nd </w:t>
      </w:r>
      <w:r w:rsidR="00AE20DB">
        <w:rPr>
          <w:rFonts w:ascii="Times New Roman" w:hAnsi="Times New Roman" w:cs="Times New Roman"/>
          <w:b/>
          <w:sz w:val="24"/>
        </w:rPr>
        <w:t>U</w:t>
      </w:r>
      <w:r w:rsidRPr="00BA6EDB">
        <w:rPr>
          <w:rFonts w:ascii="Times New Roman" w:hAnsi="Times New Roman" w:cs="Times New Roman"/>
          <w:b/>
          <w:sz w:val="24"/>
        </w:rPr>
        <w:t>kraine</w:t>
      </w:r>
      <w:r w:rsidR="00E54574">
        <w:rPr>
          <w:rFonts w:ascii="Times New Roman" w:hAnsi="Times New Roman" w:cs="Times New Roman"/>
          <w:b/>
          <w:sz w:val="24"/>
        </w:rPr>
        <w:t>?</w:t>
      </w:r>
    </w:p>
    <w:p w:rsidR="00977A05" w:rsidRDefault="00F253AF" w:rsidP="004A5F6E">
      <w:pPr>
        <w:spacing w:after="0" w:line="480" w:lineRule="auto"/>
        <w:ind w:firstLine="720"/>
        <w:rPr>
          <w:rFonts w:ascii="Times New Roman" w:hAnsi="Times New Roman" w:cs="Times New Roman"/>
          <w:sz w:val="24"/>
        </w:rPr>
      </w:pPr>
      <w:r w:rsidRPr="00F253AF">
        <w:rPr>
          <w:rFonts w:ascii="Times New Roman" w:hAnsi="Times New Roman" w:cs="Times New Roman"/>
          <w:sz w:val="24"/>
        </w:rPr>
        <w:t>The Russian-Ukraine con</w:t>
      </w:r>
      <w:r w:rsidR="0089467D">
        <w:rPr>
          <w:rFonts w:ascii="Times New Roman" w:hAnsi="Times New Roman" w:cs="Times New Roman"/>
          <w:sz w:val="24"/>
        </w:rPr>
        <w:t>flict has adverse effects globally</w:t>
      </w:r>
      <w:r w:rsidRPr="00F253AF">
        <w:rPr>
          <w:rFonts w:ascii="Times New Roman" w:hAnsi="Times New Roman" w:cs="Times New Roman"/>
          <w:sz w:val="24"/>
        </w:rPr>
        <w:t>. Ukraine and Russia are incurring high costs and losses from the war. Russia launched its invasion of Ukraine in February, with the attack reaching Kyiv, Ukraine’s capital. The international community has firmly criticized and opposed the attack, imposing sanction</w:t>
      </w:r>
      <w:r w:rsidR="0089467D">
        <w:rPr>
          <w:rFonts w:ascii="Times New Roman" w:hAnsi="Times New Roman" w:cs="Times New Roman"/>
          <w:sz w:val="24"/>
        </w:rPr>
        <w:t>s to deter the aggression. The c</w:t>
      </w:r>
      <w:r w:rsidRPr="00F253AF">
        <w:rPr>
          <w:rFonts w:ascii="Times New Roman" w:hAnsi="Times New Roman" w:cs="Times New Roman"/>
          <w:sz w:val="24"/>
        </w:rPr>
        <w:t>onflict between Ukraine and Russia afflicts the economies of the two countries</w:t>
      </w:r>
      <w:r>
        <w:rPr>
          <w:rFonts w:ascii="Times New Roman" w:hAnsi="Times New Roman" w:cs="Times New Roman"/>
          <w:sz w:val="24"/>
        </w:rPr>
        <w:t xml:space="preserve"> and other countries globally through sanctions, the euro-dollar exchange rate, grain export problems in Ukraine, and gas.</w:t>
      </w:r>
    </w:p>
    <w:p w:rsidR="00F253AF" w:rsidRPr="00FB2C43" w:rsidRDefault="00F253AF" w:rsidP="004A5F6E">
      <w:pPr>
        <w:spacing w:after="0" w:line="480" w:lineRule="auto"/>
        <w:rPr>
          <w:rFonts w:ascii="Times New Roman" w:hAnsi="Times New Roman" w:cs="Times New Roman"/>
          <w:b/>
          <w:sz w:val="24"/>
        </w:rPr>
      </w:pPr>
      <w:r w:rsidRPr="00FB2C43">
        <w:rPr>
          <w:rFonts w:ascii="Times New Roman" w:hAnsi="Times New Roman" w:cs="Times New Roman"/>
          <w:b/>
          <w:sz w:val="24"/>
        </w:rPr>
        <w:t>Sanctions</w:t>
      </w:r>
    </w:p>
    <w:p w:rsidR="00F253AF" w:rsidRDefault="00B04351" w:rsidP="004A5F6E">
      <w:pPr>
        <w:shd w:val="clear" w:color="auto" w:fill="FFFFFF"/>
        <w:spacing w:after="0" w:line="480" w:lineRule="auto"/>
        <w:ind w:firstLine="720"/>
        <w:rPr>
          <w:rFonts w:ascii="Times New Roman" w:eastAsia="Times New Roman" w:hAnsi="Times New Roman" w:cs="Times New Roman"/>
          <w:color w:val="000000"/>
          <w:sz w:val="24"/>
          <w:szCs w:val="24"/>
        </w:rPr>
      </w:pPr>
      <w:r>
        <w:rPr>
          <w:rFonts w:ascii="Times New Roman" w:hAnsi="Times New Roman" w:cs="Times New Roman"/>
          <w:sz w:val="24"/>
        </w:rPr>
        <w:t>The EU, US, Canada, and the UK</w:t>
      </w:r>
      <w:r w:rsidR="00F253AF">
        <w:rPr>
          <w:rFonts w:ascii="Times New Roman" w:hAnsi="Times New Roman" w:cs="Times New Roman"/>
          <w:sz w:val="24"/>
        </w:rPr>
        <w:t xml:space="preserve"> are among the countries that have imposed bans on Russian banks. According to </w:t>
      </w:r>
      <w:proofErr w:type="spellStart"/>
      <w:r w:rsidR="0089467D">
        <w:rPr>
          <w:rFonts w:ascii="Times New Roman" w:eastAsia="Times New Roman" w:hAnsi="Times New Roman" w:cs="Times New Roman"/>
          <w:color w:val="000000"/>
          <w:sz w:val="24"/>
          <w:szCs w:val="24"/>
        </w:rPr>
        <w:t>Toh</w:t>
      </w:r>
      <w:proofErr w:type="spellEnd"/>
      <w:r w:rsidR="0089467D">
        <w:rPr>
          <w:rFonts w:ascii="Times New Roman" w:eastAsia="Times New Roman" w:hAnsi="Times New Roman" w:cs="Times New Roman"/>
          <w:color w:val="000000"/>
          <w:sz w:val="24"/>
          <w:szCs w:val="24"/>
        </w:rPr>
        <w:t xml:space="preserve"> et al.</w:t>
      </w:r>
      <w:r w:rsidR="00F253AF" w:rsidRPr="00F253AF">
        <w:rPr>
          <w:rFonts w:ascii="Times New Roman" w:eastAsia="Times New Roman" w:hAnsi="Times New Roman" w:cs="Times New Roman"/>
          <w:color w:val="000000"/>
          <w:sz w:val="24"/>
          <w:szCs w:val="24"/>
        </w:rPr>
        <w:t xml:space="preserve"> </w:t>
      </w:r>
      <w:r w:rsidR="00F253AF">
        <w:rPr>
          <w:rFonts w:ascii="Times New Roman" w:eastAsia="Times New Roman" w:hAnsi="Times New Roman" w:cs="Times New Roman"/>
          <w:color w:val="000000"/>
          <w:sz w:val="24"/>
          <w:szCs w:val="24"/>
        </w:rPr>
        <w:t>(</w:t>
      </w:r>
      <w:r w:rsidR="00F253AF" w:rsidRPr="00F253AF">
        <w:rPr>
          <w:rFonts w:ascii="Times New Roman" w:eastAsia="Times New Roman" w:hAnsi="Times New Roman" w:cs="Times New Roman"/>
          <w:color w:val="000000"/>
          <w:sz w:val="24"/>
          <w:szCs w:val="24"/>
        </w:rPr>
        <w:t>2022)</w:t>
      </w:r>
      <w:r w:rsidR="00F253AF">
        <w:rPr>
          <w:rFonts w:ascii="Times New Roman" w:eastAsia="Times New Roman" w:hAnsi="Times New Roman" w:cs="Times New Roman"/>
          <w:color w:val="000000"/>
          <w:sz w:val="24"/>
          <w:szCs w:val="24"/>
        </w:rPr>
        <w:t>,</w:t>
      </w:r>
      <w:r w:rsidR="00F253AF">
        <w:rPr>
          <w:rFonts w:ascii="Times New Roman" w:hAnsi="Times New Roman" w:cs="Times New Roman"/>
          <w:sz w:val="24"/>
        </w:rPr>
        <w:t xml:space="preserve"> some ban</w:t>
      </w:r>
      <w:r w:rsidR="0089467D">
        <w:rPr>
          <w:rFonts w:ascii="Times New Roman" w:hAnsi="Times New Roman" w:cs="Times New Roman"/>
          <w:sz w:val="24"/>
        </w:rPr>
        <w:t>ks were banned from SWIFT. SWIFT</w:t>
      </w:r>
      <w:r w:rsidR="00F253AF">
        <w:rPr>
          <w:rFonts w:ascii="Times New Roman" w:hAnsi="Times New Roman" w:cs="Times New Roman"/>
          <w:sz w:val="24"/>
        </w:rPr>
        <w:t xml:space="preserve"> facilitates payment transactions in two hundred countries and eleven thousand banks </w:t>
      </w:r>
      <w:r w:rsidR="00F253AF" w:rsidRPr="00F253AF">
        <w:rPr>
          <w:rFonts w:ascii="Times New Roman" w:eastAsia="Times New Roman" w:hAnsi="Times New Roman" w:cs="Times New Roman"/>
          <w:color w:val="000000"/>
          <w:sz w:val="24"/>
          <w:szCs w:val="24"/>
        </w:rPr>
        <w:t>(</w:t>
      </w:r>
      <w:proofErr w:type="spellStart"/>
      <w:r w:rsidR="00F253AF" w:rsidRPr="00F253AF">
        <w:rPr>
          <w:rFonts w:ascii="Times New Roman" w:eastAsia="Times New Roman" w:hAnsi="Times New Roman" w:cs="Times New Roman"/>
          <w:color w:val="000000"/>
          <w:sz w:val="24"/>
          <w:szCs w:val="24"/>
        </w:rPr>
        <w:t>Toh</w:t>
      </w:r>
      <w:proofErr w:type="spellEnd"/>
      <w:r w:rsidR="00F253AF" w:rsidRPr="00F253AF">
        <w:rPr>
          <w:rFonts w:ascii="Times New Roman" w:eastAsia="Times New Roman" w:hAnsi="Times New Roman" w:cs="Times New Roman"/>
          <w:color w:val="000000"/>
          <w:sz w:val="24"/>
          <w:szCs w:val="24"/>
        </w:rPr>
        <w:t xml:space="preserve"> et al., 2022)</w:t>
      </w:r>
      <w:r w:rsidR="00F253AF">
        <w:rPr>
          <w:rFonts w:ascii="Times New Roman" w:hAnsi="Times New Roman" w:cs="Times New Roman"/>
          <w:sz w:val="24"/>
        </w:rPr>
        <w:t>. Russia faces inju</w:t>
      </w:r>
      <w:r w:rsidR="00F56CEE">
        <w:rPr>
          <w:rFonts w:ascii="Times New Roman" w:hAnsi="Times New Roman" w:cs="Times New Roman"/>
          <w:sz w:val="24"/>
        </w:rPr>
        <w:t>n</w:t>
      </w:r>
      <w:r w:rsidR="00F253AF">
        <w:rPr>
          <w:rFonts w:ascii="Times New Roman" w:hAnsi="Times New Roman" w:cs="Times New Roman"/>
          <w:sz w:val="24"/>
        </w:rPr>
        <w:t>ctions from Australia, Japan, Taiwan, Switzerland, the UK, the US, and the EU. The US imposed travel bans on individuals responsible for the invasion, technology, and increased financial and diplomatic costs. At the same time, Australia targeted eight Russian Federation Security Cou</w:t>
      </w:r>
      <w:r w:rsidR="00F56CEE">
        <w:rPr>
          <w:rFonts w:ascii="Times New Roman" w:hAnsi="Times New Roman" w:cs="Times New Roman"/>
          <w:sz w:val="24"/>
        </w:rPr>
        <w:t>n</w:t>
      </w:r>
      <w:r w:rsidR="00F253AF">
        <w:rPr>
          <w:rFonts w:ascii="Times New Roman" w:hAnsi="Times New Roman" w:cs="Times New Roman"/>
          <w:sz w:val="24"/>
        </w:rPr>
        <w:t xml:space="preserve">cil members with travel and economic sanctions </w:t>
      </w:r>
      <w:r w:rsidR="00F253AF" w:rsidRPr="00F253AF">
        <w:rPr>
          <w:rFonts w:ascii="Times New Roman" w:eastAsia="Times New Roman" w:hAnsi="Times New Roman" w:cs="Times New Roman"/>
          <w:color w:val="000000"/>
          <w:sz w:val="24"/>
          <w:szCs w:val="24"/>
        </w:rPr>
        <w:t>(</w:t>
      </w:r>
      <w:proofErr w:type="spellStart"/>
      <w:r w:rsidR="00F253AF" w:rsidRPr="00F253AF">
        <w:rPr>
          <w:rFonts w:ascii="Times New Roman" w:eastAsia="Times New Roman" w:hAnsi="Times New Roman" w:cs="Times New Roman"/>
          <w:color w:val="000000"/>
          <w:sz w:val="24"/>
          <w:szCs w:val="24"/>
        </w:rPr>
        <w:t>Toh</w:t>
      </w:r>
      <w:proofErr w:type="spellEnd"/>
      <w:r w:rsidR="00F253AF" w:rsidRPr="00F253AF">
        <w:rPr>
          <w:rFonts w:ascii="Times New Roman" w:eastAsia="Times New Roman" w:hAnsi="Times New Roman" w:cs="Times New Roman"/>
          <w:color w:val="000000"/>
          <w:sz w:val="24"/>
          <w:szCs w:val="24"/>
        </w:rPr>
        <w:t xml:space="preserve"> et al., 2022)</w:t>
      </w:r>
      <w:r w:rsidR="00F253AF">
        <w:rPr>
          <w:rFonts w:ascii="Times New Roman" w:hAnsi="Times New Roman" w:cs="Times New Roman"/>
          <w:sz w:val="24"/>
        </w:rPr>
        <w:t xml:space="preserve">. </w:t>
      </w:r>
      <w:proofErr w:type="spellStart"/>
      <w:r w:rsidR="0089467D">
        <w:rPr>
          <w:rFonts w:ascii="Times New Roman" w:eastAsia="Times New Roman" w:hAnsi="Times New Roman" w:cs="Times New Roman"/>
          <w:color w:val="000000"/>
          <w:sz w:val="24"/>
          <w:szCs w:val="24"/>
        </w:rPr>
        <w:t>Toh</w:t>
      </w:r>
      <w:proofErr w:type="spellEnd"/>
      <w:r w:rsidR="0089467D">
        <w:rPr>
          <w:rFonts w:ascii="Times New Roman" w:eastAsia="Times New Roman" w:hAnsi="Times New Roman" w:cs="Times New Roman"/>
          <w:color w:val="000000"/>
          <w:sz w:val="24"/>
          <w:szCs w:val="24"/>
        </w:rPr>
        <w:t xml:space="preserve"> et al.</w:t>
      </w:r>
      <w:r w:rsidR="00F253AF" w:rsidRPr="00F253AF">
        <w:rPr>
          <w:rFonts w:ascii="Times New Roman" w:eastAsia="Times New Roman" w:hAnsi="Times New Roman" w:cs="Times New Roman"/>
          <w:color w:val="000000"/>
          <w:sz w:val="24"/>
          <w:szCs w:val="24"/>
        </w:rPr>
        <w:t xml:space="preserve"> </w:t>
      </w:r>
      <w:r w:rsidR="0089467D">
        <w:rPr>
          <w:rFonts w:ascii="Times New Roman" w:eastAsia="Times New Roman" w:hAnsi="Times New Roman" w:cs="Times New Roman"/>
          <w:color w:val="000000"/>
          <w:sz w:val="24"/>
          <w:szCs w:val="24"/>
        </w:rPr>
        <w:t>(</w:t>
      </w:r>
      <w:r w:rsidR="00F253AF" w:rsidRPr="00F253AF">
        <w:rPr>
          <w:rFonts w:ascii="Times New Roman" w:eastAsia="Times New Roman" w:hAnsi="Times New Roman" w:cs="Times New Roman"/>
          <w:color w:val="000000"/>
          <w:sz w:val="24"/>
          <w:szCs w:val="24"/>
        </w:rPr>
        <w:t>2022)</w:t>
      </w:r>
      <w:r w:rsidR="00F253AF">
        <w:rPr>
          <w:rFonts w:ascii="Times New Roman" w:eastAsia="Times New Roman" w:hAnsi="Times New Roman" w:cs="Times New Roman"/>
          <w:color w:val="000000"/>
          <w:sz w:val="24"/>
          <w:szCs w:val="24"/>
        </w:rPr>
        <w:t xml:space="preserve"> state that New Zealand prohibits </w:t>
      </w:r>
      <w:r w:rsidR="00E54574">
        <w:rPr>
          <w:rFonts w:ascii="Times New Roman" w:eastAsia="Times New Roman" w:hAnsi="Times New Roman" w:cs="Times New Roman"/>
          <w:color w:val="000000"/>
          <w:sz w:val="24"/>
          <w:szCs w:val="24"/>
        </w:rPr>
        <w:t xml:space="preserve">the </w:t>
      </w:r>
      <w:r w:rsidR="00F253AF">
        <w:rPr>
          <w:rFonts w:ascii="Times New Roman" w:eastAsia="Times New Roman" w:hAnsi="Times New Roman" w:cs="Times New Roman"/>
          <w:color w:val="000000"/>
          <w:sz w:val="24"/>
          <w:szCs w:val="24"/>
        </w:rPr>
        <w:t xml:space="preserve">export </w:t>
      </w:r>
      <w:r w:rsidR="00E54574">
        <w:rPr>
          <w:rFonts w:ascii="Times New Roman" w:eastAsia="Times New Roman" w:hAnsi="Times New Roman" w:cs="Times New Roman"/>
          <w:color w:val="000000"/>
          <w:sz w:val="24"/>
          <w:szCs w:val="24"/>
        </w:rPr>
        <w:t xml:space="preserve">of </w:t>
      </w:r>
      <w:r w:rsidR="00E54574">
        <w:rPr>
          <w:rFonts w:ascii="Times New Roman" w:eastAsia="Times New Roman" w:hAnsi="Times New Roman" w:cs="Times New Roman"/>
          <w:color w:val="000000"/>
          <w:sz w:val="24"/>
          <w:szCs w:val="24"/>
        </w:rPr>
        <w:t>goods</w:t>
      </w:r>
      <w:r w:rsidR="00E54574">
        <w:rPr>
          <w:rFonts w:ascii="Times New Roman" w:eastAsia="Times New Roman" w:hAnsi="Times New Roman" w:cs="Times New Roman"/>
          <w:color w:val="000000"/>
          <w:sz w:val="24"/>
          <w:szCs w:val="24"/>
        </w:rPr>
        <w:t xml:space="preserve"> </w:t>
      </w:r>
      <w:r w:rsidR="00F253AF">
        <w:rPr>
          <w:rFonts w:ascii="Times New Roman" w:eastAsia="Times New Roman" w:hAnsi="Times New Roman" w:cs="Times New Roman"/>
          <w:color w:val="000000"/>
          <w:sz w:val="24"/>
          <w:szCs w:val="24"/>
        </w:rPr>
        <w:t xml:space="preserve">to Russian security forces and </w:t>
      </w:r>
      <w:r w:rsidR="00E54574">
        <w:rPr>
          <w:rFonts w:ascii="Times New Roman" w:eastAsia="Times New Roman" w:hAnsi="Times New Roman" w:cs="Times New Roman"/>
          <w:color w:val="000000"/>
          <w:sz w:val="24"/>
          <w:szCs w:val="24"/>
        </w:rPr>
        <w:t xml:space="preserve">the </w:t>
      </w:r>
      <w:r w:rsidR="00F253AF">
        <w:rPr>
          <w:rFonts w:ascii="Times New Roman" w:eastAsia="Times New Roman" w:hAnsi="Times New Roman" w:cs="Times New Roman"/>
          <w:color w:val="000000"/>
          <w:sz w:val="24"/>
          <w:szCs w:val="24"/>
        </w:rPr>
        <w:t>military.</w:t>
      </w:r>
      <w:r w:rsidR="00F253AF">
        <w:rPr>
          <w:rFonts w:ascii="Times New Roman" w:hAnsi="Times New Roman" w:cs="Times New Roman"/>
          <w:sz w:val="24"/>
        </w:rPr>
        <w:t xml:space="preserve"> </w:t>
      </w:r>
      <w:r w:rsidR="00950D92">
        <w:rPr>
          <w:rFonts w:ascii="Times New Roman" w:eastAsia="Times New Roman" w:hAnsi="Times New Roman" w:cs="Times New Roman"/>
          <w:color w:val="000000"/>
          <w:sz w:val="24"/>
          <w:szCs w:val="24"/>
        </w:rPr>
        <w:t>Staten</w:t>
      </w:r>
      <w:r w:rsidR="00F253AF" w:rsidRPr="00F253AF">
        <w:rPr>
          <w:rFonts w:ascii="Times New Roman" w:eastAsia="Times New Roman" w:hAnsi="Times New Roman" w:cs="Times New Roman"/>
          <w:color w:val="000000"/>
          <w:sz w:val="24"/>
          <w:szCs w:val="24"/>
        </w:rPr>
        <w:t xml:space="preserve"> </w:t>
      </w:r>
      <w:r w:rsidR="00F253AF">
        <w:rPr>
          <w:rFonts w:ascii="Times New Roman" w:eastAsia="Times New Roman" w:hAnsi="Times New Roman" w:cs="Times New Roman"/>
          <w:color w:val="000000"/>
          <w:sz w:val="24"/>
          <w:szCs w:val="24"/>
        </w:rPr>
        <w:t>(</w:t>
      </w:r>
      <w:r w:rsidR="00F253AF" w:rsidRPr="00F253AF">
        <w:rPr>
          <w:rFonts w:ascii="Times New Roman" w:eastAsia="Times New Roman" w:hAnsi="Times New Roman" w:cs="Times New Roman"/>
          <w:color w:val="000000"/>
          <w:sz w:val="24"/>
          <w:szCs w:val="24"/>
        </w:rPr>
        <w:t>2022)</w:t>
      </w:r>
      <w:r w:rsidR="00F253AF">
        <w:rPr>
          <w:rFonts w:ascii="Times New Roman" w:eastAsia="Times New Roman" w:hAnsi="Times New Roman" w:cs="Times New Roman"/>
          <w:color w:val="000000"/>
          <w:sz w:val="24"/>
          <w:szCs w:val="24"/>
        </w:rPr>
        <w:t xml:space="preserve"> reports that the sanctions on the economy have disastrous effects on Russia, which will impact Russian citizens in the foreseea</w:t>
      </w:r>
      <w:r w:rsidR="00950D92">
        <w:rPr>
          <w:rFonts w:ascii="Times New Roman" w:eastAsia="Times New Roman" w:hAnsi="Times New Roman" w:cs="Times New Roman"/>
          <w:color w:val="000000"/>
          <w:sz w:val="24"/>
          <w:szCs w:val="24"/>
        </w:rPr>
        <w:t>ble future. According to Staten</w:t>
      </w:r>
      <w:r w:rsidR="00F253AF">
        <w:rPr>
          <w:rFonts w:ascii="Times New Roman" w:eastAsia="Times New Roman" w:hAnsi="Times New Roman" w:cs="Times New Roman"/>
          <w:color w:val="000000"/>
          <w:sz w:val="24"/>
          <w:szCs w:val="24"/>
        </w:rPr>
        <w:t xml:space="preserve"> (2022), predictably, the country’s economy might suffer a thirty-year setback, with the Institute of International Finance predicting a fifteen percent drop in GDP (gross domestic product) this year.</w:t>
      </w:r>
    </w:p>
    <w:p w:rsidR="00F253AF" w:rsidRPr="00FB2C43" w:rsidRDefault="00F253AF" w:rsidP="004A5F6E">
      <w:pPr>
        <w:shd w:val="clear" w:color="auto" w:fill="FFFFFF"/>
        <w:spacing w:after="0" w:line="480" w:lineRule="auto"/>
        <w:rPr>
          <w:rFonts w:ascii="Times New Roman" w:eastAsia="Times New Roman" w:hAnsi="Times New Roman" w:cs="Times New Roman"/>
          <w:b/>
          <w:color w:val="000000"/>
          <w:sz w:val="24"/>
          <w:szCs w:val="24"/>
        </w:rPr>
      </w:pPr>
      <w:r w:rsidRPr="00FB2C43">
        <w:rPr>
          <w:rFonts w:ascii="Times New Roman" w:eastAsia="Times New Roman" w:hAnsi="Times New Roman" w:cs="Times New Roman"/>
          <w:b/>
          <w:color w:val="000000"/>
          <w:sz w:val="24"/>
          <w:szCs w:val="24"/>
        </w:rPr>
        <w:t>Gas</w:t>
      </w:r>
    </w:p>
    <w:p w:rsidR="00F253AF" w:rsidRDefault="00F253AF" w:rsidP="004A5F6E">
      <w:pPr>
        <w:shd w:val="clear" w:color="auto" w:fill="FFFFFF"/>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war is affecting gas availability and prices worldwide.</w:t>
      </w:r>
      <w:r w:rsidR="00F56CEE">
        <w:rPr>
          <w:rFonts w:ascii="Times New Roman" w:eastAsia="Times New Roman" w:hAnsi="Times New Roman" w:cs="Times New Roman"/>
          <w:color w:val="000000"/>
          <w:sz w:val="24"/>
          <w:szCs w:val="24"/>
        </w:rPr>
        <w:t xml:space="preserve"> Russia supplies natural gas through Ukraine to other countries. </w:t>
      </w:r>
      <w:r w:rsidR="00950D92">
        <w:rPr>
          <w:rFonts w:ascii="Times New Roman" w:eastAsia="Times New Roman" w:hAnsi="Times New Roman" w:cs="Times New Roman"/>
          <w:color w:val="000000"/>
          <w:sz w:val="24"/>
          <w:szCs w:val="24"/>
        </w:rPr>
        <w:t>Baldwin</w:t>
      </w:r>
      <w:r w:rsidR="00F56CEE" w:rsidRPr="00F56CEE">
        <w:rPr>
          <w:rFonts w:ascii="Times New Roman" w:eastAsia="Times New Roman" w:hAnsi="Times New Roman" w:cs="Times New Roman"/>
          <w:color w:val="000000"/>
          <w:sz w:val="24"/>
          <w:szCs w:val="24"/>
        </w:rPr>
        <w:t xml:space="preserve"> </w:t>
      </w:r>
      <w:r w:rsidR="00F56CEE">
        <w:rPr>
          <w:rFonts w:ascii="Times New Roman" w:eastAsia="Times New Roman" w:hAnsi="Times New Roman" w:cs="Times New Roman"/>
          <w:color w:val="000000"/>
          <w:sz w:val="24"/>
          <w:szCs w:val="24"/>
        </w:rPr>
        <w:t>(</w:t>
      </w:r>
      <w:r w:rsidR="00F56CEE" w:rsidRPr="00F56CEE">
        <w:rPr>
          <w:rFonts w:ascii="Times New Roman" w:eastAsia="Times New Roman" w:hAnsi="Times New Roman" w:cs="Times New Roman"/>
          <w:color w:val="000000"/>
          <w:sz w:val="24"/>
          <w:szCs w:val="24"/>
        </w:rPr>
        <w:t>2022)</w:t>
      </w:r>
      <w:r w:rsidR="00F56CEE">
        <w:rPr>
          <w:rFonts w:ascii="Times New Roman" w:eastAsia="Times New Roman" w:hAnsi="Times New Roman" w:cs="Times New Roman"/>
          <w:color w:val="000000"/>
          <w:sz w:val="24"/>
          <w:szCs w:val="24"/>
        </w:rPr>
        <w:t xml:space="preserve"> reports that </w:t>
      </w:r>
      <w:r w:rsidR="00B04351">
        <w:rPr>
          <w:rFonts w:ascii="Times New Roman" w:eastAsia="Times New Roman" w:hAnsi="Times New Roman" w:cs="Times New Roman"/>
          <w:color w:val="000000"/>
          <w:sz w:val="24"/>
          <w:szCs w:val="24"/>
        </w:rPr>
        <w:t>Russia provides forty percent of the EU’s natural gas and deliver</w:t>
      </w:r>
      <w:r w:rsidR="00F56CEE">
        <w:rPr>
          <w:rFonts w:ascii="Times New Roman" w:eastAsia="Times New Roman" w:hAnsi="Times New Roman" w:cs="Times New Roman"/>
          <w:color w:val="000000"/>
          <w:sz w:val="24"/>
          <w:szCs w:val="24"/>
        </w:rPr>
        <w:t xml:space="preserve">s half of Germany’s gas. Germany </w:t>
      </w:r>
      <w:r w:rsidR="00FB2C43">
        <w:rPr>
          <w:rFonts w:ascii="Times New Roman" w:eastAsia="Times New Roman" w:hAnsi="Times New Roman" w:cs="Times New Roman"/>
          <w:color w:val="000000"/>
          <w:sz w:val="24"/>
          <w:szCs w:val="24"/>
        </w:rPr>
        <w:t>shunned participating in Nord Stream 2 pipeline connecting Germany to Russia earlier</w:t>
      </w:r>
      <w:r w:rsidR="00F56CEE">
        <w:rPr>
          <w:rFonts w:ascii="Times New Roman" w:eastAsia="Times New Roman" w:hAnsi="Times New Roman" w:cs="Times New Roman"/>
          <w:color w:val="000000"/>
          <w:sz w:val="24"/>
          <w:szCs w:val="24"/>
        </w:rPr>
        <w:t>. The EU and the US followed suit</w:t>
      </w:r>
      <w:r w:rsidR="00FB2C43">
        <w:rPr>
          <w:rFonts w:ascii="Times New Roman" w:eastAsia="Times New Roman" w:hAnsi="Times New Roman" w:cs="Times New Roman"/>
          <w:color w:val="000000"/>
          <w:sz w:val="24"/>
          <w:szCs w:val="24"/>
        </w:rPr>
        <w:t>,</w:t>
      </w:r>
      <w:r w:rsidR="00F56CEE">
        <w:rPr>
          <w:rFonts w:ascii="Times New Roman" w:eastAsia="Times New Roman" w:hAnsi="Times New Roman" w:cs="Times New Roman"/>
          <w:color w:val="000000"/>
          <w:sz w:val="24"/>
          <w:szCs w:val="24"/>
        </w:rPr>
        <w:t xml:space="preserve"> announcing reduced dependency </w:t>
      </w:r>
      <w:r w:rsidR="00FB2C43">
        <w:rPr>
          <w:rFonts w:ascii="Times New Roman" w:eastAsia="Times New Roman" w:hAnsi="Times New Roman" w:cs="Times New Roman"/>
          <w:color w:val="000000"/>
          <w:sz w:val="24"/>
          <w:szCs w:val="24"/>
        </w:rPr>
        <w:t>o</w:t>
      </w:r>
      <w:r w:rsidR="00F56CEE">
        <w:rPr>
          <w:rFonts w:ascii="Times New Roman" w:eastAsia="Times New Roman" w:hAnsi="Times New Roman" w:cs="Times New Roman"/>
          <w:color w:val="000000"/>
          <w:sz w:val="24"/>
          <w:szCs w:val="24"/>
        </w:rPr>
        <w:t xml:space="preserve">n Russian fuel. The significant </w:t>
      </w:r>
      <w:r w:rsidR="00FB2C43">
        <w:rPr>
          <w:rFonts w:ascii="Times New Roman" w:eastAsia="Times New Roman" w:hAnsi="Times New Roman" w:cs="Times New Roman"/>
          <w:color w:val="000000"/>
          <w:sz w:val="24"/>
          <w:szCs w:val="24"/>
        </w:rPr>
        <w:t>reliance</w:t>
      </w:r>
      <w:r w:rsidR="00F56CEE">
        <w:rPr>
          <w:rFonts w:ascii="Times New Roman" w:eastAsia="Times New Roman" w:hAnsi="Times New Roman" w:cs="Times New Roman"/>
          <w:color w:val="000000"/>
          <w:sz w:val="24"/>
          <w:szCs w:val="24"/>
        </w:rPr>
        <w:t xml:space="preserve"> on Russia for gas has led to a drop in supply as demand for gas increases worldwide, resulting in increased gas prices </w:t>
      </w:r>
      <w:r w:rsidR="00F56CEE" w:rsidRPr="00F56CEE">
        <w:rPr>
          <w:rFonts w:ascii="Times New Roman" w:eastAsia="Times New Roman" w:hAnsi="Times New Roman" w:cs="Times New Roman"/>
          <w:color w:val="000000"/>
          <w:sz w:val="24"/>
          <w:szCs w:val="24"/>
        </w:rPr>
        <w:t>(Rowan, 2022)</w:t>
      </w:r>
      <w:r w:rsidR="00F56CEE">
        <w:rPr>
          <w:rFonts w:ascii="Times New Roman" w:eastAsia="Times New Roman" w:hAnsi="Times New Roman" w:cs="Times New Roman"/>
          <w:color w:val="000000"/>
          <w:sz w:val="24"/>
          <w:szCs w:val="24"/>
        </w:rPr>
        <w:t>. It is number two in produci</w:t>
      </w:r>
      <w:r w:rsidR="00950D92">
        <w:rPr>
          <w:rFonts w:ascii="Times New Roman" w:eastAsia="Times New Roman" w:hAnsi="Times New Roman" w:cs="Times New Roman"/>
          <w:color w:val="000000"/>
          <w:sz w:val="24"/>
          <w:szCs w:val="24"/>
        </w:rPr>
        <w:t>ng natural gas worldwide. Rowan</w:t>
      </w:r>
      <w:r w:rsidR="00F56CEE">
        <w:rPr>
          <w:rFonts w:ascii="Times New Roman" w:eastAsia="Times New Roman" w:hAnsi="Times New Roman" w:cs="Times New Roman"/>
          <w:color w:val="000000"/>
          <w:sz w:val="24"/>
          <w:szCs w:val="24"/>
        </w:rPr>
        <w:t xml:space="preserve"> (2022) reports that JP Morgan estimates that twelve percent of </w:t>
      </w:r>
      <w:r w:rsidR="00FB2C43">
        <w:rPr>
          <w:rFonts w:ascii="Times New Roman" w:eastAsia="Times New Roman" w:hAnsi="Times New Roman" w:cs="Times New Roman"/>
          <w:color w:val="000000"/>
          <w:sz w:val="24"/>
          <w:szCs w:val="24"/>
        </w:rPr>
        <w:t xml:space="preserve">the </w:t>
      </w:r>
      <w:r w:rsidR="00F56CEE">
        <w:rPr>
          <w:rFonts w:ascii="Times New Roman" w:eastAsia="Times New Roman" w:hAnsi="Times New Roman" w:cs="Times New Roman"/>
          <w:color w:val="000000"/>
          <w:sz w:val="24"/>
          <w:szCs w:val="24"/>
        </w:rPr>
        <w:t xml:space="preserve">global oil supply comes from Russia. In Eastern Europe, the average gas cost was $3.41 in December and rose to $3.75 a day after the first attack on Ukraine (Rowan, 2022). Gas prices are </w:t>
      </w:r>
      <w:r w:rsidR="00FB2C43">
        <w:rPr>
          <w:rFonts w:ascii="Times New Roman" w:eastAsia="Times New Roman" w:hAnsi="Times New Roman" w:cs="Times New Roman"/>
          <w:color w:val="000000"/>
          <w:sz w:val="24"/>
          <w:szCs w:val="24"/>
        </w:rPr>
        <w:t>increa</w:t>
      </w:r>
      <w:r w:rsidR="00F56CEE">
        <w:rPr>
          <w:rFonts w:ascii="Times New Roman" w:eastAsia="Times New Roman" w:hAnsi="Times New Roman" w:cs="Times New Roman"/>
          <w:color w:val="000000"/>
          <w:sz w:val="24"/>
          <w:szCs w:val="24"/>
        </w:rPr>
        <w:t>sing worldwide, a domino</w:t>
      </w:r>
      <w:r w:rsidR="00FB2C43">
        <w:rPr>
          <w:rFonts w:ascii="Times New Roman" w:eastAsia="Times New Roman" w:hAnsi="Times New Roman" w:cs="Times New Roman"/>
          <w:color w:val="000000"/>
          <w:sz w:val="24"/>
          <w:szCs w:val="24"/>
        </w:rPr>
        <w:t xml:space="preserve"> effect resulting from the war and, on a larger scale, affects the economy adversely.</w:t>
      </w:r>
    </w:p>
    <w:p w:rsidR="00FB2C43" w:rsidRPr="00FB2C43" w:rsidRDefault="00FB2C43" w:rsidP="004A5F6E">
      <w:pPr>
        <w:shd w:val="clear" w:color="auto" w:fill="FFFFFF"/>
        <w:spacing w:after="0" w:line="480" w:lineRule="auto"/>
        <w:rPr>
          <w:rFonts w:ascii="Times New Roman" w:eastAsia="Times New Roman" w:hAnsi="Times New Roman" w:cs="Times New Roman"/>
          <w:b/>
          <w:color w:val="000000"/>
          <w:sz w:val="24"/>
          <w:szCs w:val="24"/>
        </w:rPr>
      </w:pPr>
      <w:r w:rsidRPr="00FB2C43">
        <w:rPr>
          <w:rFonts w:ascii="Times New Roman" w:eastAsia="Times New Roman" w:hAnsi="Times New Roman" w:cs="Times New Roman"/>
          <w:b/>
          <w:color w:val="000000"/>
          <w:sz w:val="24"/>
          <w:szCs w:val="24"/>
        </w:rPr>
        <w:t>Grain Export</w:t>
      </w:r>
    </w:p>
    <w:p w:rsidR="00FB2C43" w:rsidRDefault="00950D92" w:rsidP="004A5F6E">
      <w:pPr>
        <w:shd w:val="clear" w:color="auto" w:fill="FFFFFF"/>
        <w:spacing w:after="0" w:line="480" w:lineRule="auto"/>
        <w:ind w:firstLine="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Kuzub</w:t>
      </w:r>
      <w:proofErr w:type="spellEnd"/>
      <w:r w:rsidRPr="00FB2C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FB2C43">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 holds that t</w:t>
      </w:r>
      <w:r w:rsidR="00FB2C43">
        <w:rPr>
          <w:rFonts w:ascii="Times New Roman" w:eastAsia="Times New Roman" w:hAnsi="Times New Roman" w:cs="Times New Roman"/>
          <w:color w:val="000000"/>
          <w:sz w:val="24"/>
          <w:szCs w:val="24"/>
        </w:rPr>
        <w:t>he Black Sea Grain Initiative</w:t>
      </w:r>
      <w:r w:rsidR="00E54574">
        <w:rPr>
          <w:rFonts w:ascii="Times New Roman" w:eastAsia="Times New Roman" w:hAnsi="Times New Roman" w:cs="Times New Roman"/>
          <w:color w:val="000000"/>
          <w:sz w:val="24"/>
          <w:szCs w:val="24"/>
        </w:rPr>
        <w:t>,</w:t>
      </w:r>
      <w:r w:rsidR="00FB2C43">
        <w:rPr>
          <w:rFonts w:ascii="Times New Roman" w:eastAsia="Times New Roman" w:hAnsi="Times New Roman" w:cs="Times New Roman"/>
          <w:color w:val="000000"/>
          <w:sz w:val="24"/>
          <w:szCs w:val="24"/>
        </w:rPr>
        <w:t xml:space="preserve"> signed by Russia, Ukraine, Turkey, and the United Nations, aims to revitalize fertilizer and grain supply to t</w:t>
      </w:r>
      <w:r>
        <w:rPr>
          <w:rFonts w:ascii="Times New Roman" w:eastAsia="Times New Roman" w:hAnsi="Times New Roman" w:cs="Times New Roman"/>
          <w:color w:val="000000"/>
          <w:sz w:val="24"/>
          <w:szCs w:val="24"/>
        </w:rPr>
        <w:t>he vulnerable populace globally</w:t>
      </w:r>
      <w:r w:rsidR="00FB2C43">
        <w:rPr>
          <w:rFonts w:ascii="Times New Roman" w:eastAsia="Times New Roman" w:hAnsi="Times New Roman" w:cs="Times New Roman"/>
          <w:color w:val="000000"/>
          <w:sz w:val="24"/>
          <w:szCs w:val="24"/>
        </w:rPr>
        <w:t xml:space="preserve">. According to </w:t>
      </w:r>
      <w:proofErr w:type="spellStart"/>
      <w:r>
        <w:rPr>
          <w:rFonts w:ascii="Times New Roman" w:eastAsia="Times New Roman" w:hAnsi="Times New Roman" w:cs="Times New Roman"/>
          <w:color w:val="000000"/>
          <w:sz w:val="24"/>
          <w:szCs w:val="24"/>
        </w:rPr>
        <w:t>Kuzub</w:t>
      </w:r>
      <w:proofErr w:type="spellEnd"/>
      <w:r w:rsidR="00FB2C43" w:rsidRPr="00FB2C43">
        <w:rPr>
          <w:rFonts w:ascii="Times New Roman" w:eastAsia="Times New Roman" w:hAnsi="Times New Roman" w:cs="Times New Roman"/>
          <w:color w:val="000000"/>
          <w:sz w:val="24"/>
          <w:szCs w:val="24"/>
        </w:rPr>
        <w:t xml:space="preserve"> </w:t>
      </w:r>
      <w:r w:rsidR="00FB2C43">
        <w:rPr>
          <w:rFonts w:ascii="Times New Roman" w:eastAsia="Times New Roman" w:hAnsi="Times New Roman" w:cs="Times New Roman"/>
          <w:color w:val="000000"/>
          <w:sz w:val="24"/>
          <w:szCs w:val="24"/>
        </w:rPr>
        <w:t>(</w:t>
      </w:r>
      <w:r w:rsidR="00FB2C43" w:rsidRPr="00FB2C43">
        <w:rPr>
          <w:rFonts w:ascii="Times New Roman" w:eastAsia="Times New Roman" w:hAnsi="Times New Roman" w:cs="Times New Roman"/>
          <w:color w:val="000000"/>
          <w:sz w:val="24"/>
          <w:szCs w:val="24"/>
        </w:rPr>
        <w:t>2022)</w:t>
      </w:r>
      <w:r w:rsidR="00FB2C43">
        <w:rPr>
          <w:rFonts w:ascii="Times New Roman" w:eastAsia="Times New Roman" w:hAnsi="Times New Roman" w:cs="Times New Roman"/>
          <w:color w:val="000000"/>
          <w:sz w:val="24"/>
          <w:szCs w:val="24"/>
        </w:rPr>
        <w:t xml:space="preserve">, these warring nations have historically provided significant food supply to Europe and the world because of the favorable climate, producing a third of grains worldwide. These grains offer food, especially for less developed nations. These grains include sunflower, corn, and wheat </w:t>
      </w:r>
      <w:r w:rsidR="00FB2C43" w:rsidRPr="00FB2C43">
        <w:rPr>
          <w:rFonts w:ascii="Times New Roman" w:eastAsia="Times New Roman" w:hAnsi="Times New Roman" w:cs="Times New Roman"/>
          <w:color w:val="000000"/>
          <w:sz w:val="24"/>
          <w:szCs w:val="24"/>
        </w:rPr>
        <w:t>(</w:t>
      </w:r>
      <w:proofErr w:type="spellStart"/>
      <w:r w:rsidR="00FB2C43" w:rsidRPr="00FB2C43">
        <w:rPr>
          <w:rFonts w:ascii="Times New Roman" w:eastAsia="Times New Roman" w:hAnsi="Times New Roman" w:cs="Times New Roman"/>
          <w:color w:val="000000"/>
          <w:sz w:val="24"/>
          <w:szCs w:val="24"/>
        </w:rPr>
        <w:t>Kuzub</w:t>
      </w:r>
      <w:proofErr w:type="spellEnd"/>
      <w:r w:rsidR="00FB2C43" w:rsidRPr="00FB2C43">
        <w:rPr>
          <w:rFonts w:ascii="Times New Roman" w:eastAsia="Times New Roman" w:hAnsi="Times New Roman" w:cs="Times New Roman"/>
          <w:color w:val="000000"/>
          <w:sz w:val="24"/>
          <w:szCs w:val="24"/>
        </w:rPr>
        <w:t>, 2022)</w:t>
      </w:r>
      <w:r w:rsidR="00FB2C4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Kuzub</w:t>
      </w:r>
      <w:proofErr w:type="spellEnd"/>
      <w:r w:rsidR="00FB2C43" w:rsidRPr="00FB2C43">
        <w:rPr>
          <w:rFonts w:ascii="Times New Roman" w:eastAsia="Times New Roman" w:hAnsi="Times New Roman" w:cs="Times New Roman"/>
          <w:color w:val="000000"/>
          <w:sz w:val="24"/>
          <w:szCs w:val="24"/>
        </w:rPr>
        <w:t xml:space="preserve"> </w:t>
      </w:r>
      <w:r w:rsidR="00FB2C43">
        <w:rPr>
          <w:rFonts w:ascii="Times New Roman" w:eastAsia="Times New Roman" w:hAnsi="Times New Roman" w:cs="Times New Roman"/>
          <w:color w:val="000000"/>
          <w:sz w:val="24"/>
          <w:szCs w:val="24"/>
        </w:rPr>
        <w:t>(</w:t>
      </w:r>
      <w:r w:rsidR="00FB2C43" w:rsidRPr="00FB2C43">
        <w:rPr>
          <w:rFonts w:ascii="Times New Roman" w:eastAsia="Times New Roman" w:hAnsi="Times New Roman" w:cs="Times New Roman"/>
          <w:color w:val="000000"/>
          <w:sz w:val="24"/>
          <w:szCs w:val="24"/>
        </w:rPr>
        <w:t>2022)</w:t>
      </w:r>
      <w:r w:rsidR="00FB2C43">
        <w:rPr>
          <w:rFonts w:ascii="Times New Roman" w:eastAsia="Times New Roman" w:hAnsi="Times New Roman" w:cs="Times New Roman"/>
          <w:color w:val="000000"/>
          <w:sz w:val="24"/>
          <w:szCs w:val="24"/>
        </w:rPr>
        <w:t xml:space="preserve"> states that an estimated forty-seven million people may experience acute starvation due to the conflict. The deal would have led to monthly transportation of approximately six million grain metric </w:t>
      </w:r>
      <w:proofErr w:type="spellStart"/>
      <w:r w:rsidR="00FB2C43">
        <w:rPr>
          <w:rFonts w:ascii="Times New Roman" w:eastAsia="Times New Roman" w:hAnsi="Times New Roman" w:cs="Times New Roman"/>
          <w:color w:val="000000"/>
          <w:sz w:val="24"/>
          <w:szCs w:val="24"/>
        </w:rPr>
        <w:t>tonnes</w:t>
      </w:r>
      <w:proofErr w:type="spellEnd"/>
      <w:r w:rsidR="00FB2C43">
        <w:rPr>
          <w:rFonts w:ascii="Times New Roman" w:eastAsia="Times New Roman" w:hAnsi="Times New Roman" w:cs="Times New Roman"/>
          <w:color w:val="000000"/>
          <w:sz w:val="24"/>
          <w:szCs w:val="24"/>
        </w:rPr>
        <w:t xml:space="preserve"> from Ukraine. The supply has now dropped to two million monthly </w:t>
      </w:r>
      <w:r w:rsidR="00FB2C43" w:rsidRPr="00FB2C43">
        <w:rPr>
          <w:rFonts w:ascii="Times New Roman" w:eastAsia="Times New Roman" w:hAnsi="Times New Roman" w:cs="Times New Roman"/>
          <w:color w:val="000000"/>
          <w:sz w:val="24"/>
          <w:szCs w:val="24"/>
        </w:rPr>
        <w:t>(</w:t>
      </w:r>
      <w:proofErr w:type="spellStart"/>
      <w:r w:rsidR="00FB2C43" w:rsidRPr="00FB2C43">
        <w:rPr>
          <w:rFonts w:ascii="Times New Roman" w:eastAsia="Times New Roman" w:hAnsi="Times New Roman" w:cs="Times New Roman"/>
          <w:color w:val="000000"/>
          <w:sz w:val="24"/>
          <w:szCs w:val="24"/>
        </w:rPr>
        <w:t>Kuzub</w:t>
      </w:r>
      <w:proofErr w:type="spellEnd"/>
      <w:r w:rsidR="00FB2C43" w:rsidRPr="00FB2C43">
        <w:rPr>
          <w:rFonts w:ascii="Times New Roman" w:eastAsia="Times New Roman" w:hAnsi="Times New Roman" w:cs="Times New Roman"/>
          <w:color w:val="000000"/>
          <w:sz w:val="24"/>
          <w:szCs w:val="24"/>
        </w:rPr>
        <w:t>, 2022)</w:t>
      </w:r>
      <w:r w:rsidR="00FB2C43">
        <w:rPr>
          <w:rFonts w:ascii="Times New Roman" w:eastAsia="Times New Roman" w:hAnsi="Times New Roman" w:cs="Times New Roman"/>
          <w:color w:val="000000"/>
          <w:sz w:val="24"/>
          <w:szCs w:val="24"/>
        </w:rPr>
        <w:t xml:space="preserve">. The grain backlog at the Ukrainian ports is estimated to be about twenty-two million metric </w:t>
      </w:r>
      <w:proofErr w:type="spellStart"/>
      <w:r w:rsidR="00FB2C43">
        <w:rPr>
          <w:rFonts w:ascii="Times New Roman" w:eastAsia="Times New Roman" w:hAnsi="Times New Roman" w:cs="Times New Roman"/>
          <w:color w:val="000000"/>
          <w:sz w:val="24"/>
          <w:szCs w:val="24"/>
        </w:rPr>
        <w:t>tonnes</w:t>
      </w:r>
      <w:proofErr w:type="spellEnd"/>
      <w:r w:rsidR="00FB2C43">
        <w:rPr>
          <w:rFonts w:ascii="Times New Roman" w:eastAsia="Times New Roman" w:hAnsi="Times New Roman" w:cs="Times New Roman"/>
          <w:color w:val="000000"/>
          <w:sz w:val="24"/>
          <w:szCs w:val="24"/>
        </w:rPr>
        <w:t xml:space="preserve">, and a further </w:t>
      </w:r>
      <w:r w:rsidR="00FB2C43">
        <w:rPr>
          <w:rFonts w:ascii="Times New Roman" w:eastAsia="Times New Roman" w:hAnsi="Times New Roman" w:cs="Times New Roman"/>
          <w:color w:val="000000"/>
          <w:sz w:val="24"/>
          <w:szCs w:val="24"/>
        </w:rPr>
        <w:lastRenderedPageBreak/>
        <w:t xml:space="preserve">sixty-five million </w:t>
      </w:r>
      <w:proofErr w:type="spellStart"/>
      <w:r w:rsidR="00FB2C43">
        <w:rPr>
          <w:rFonts w:ascii="Times New Roman" w:eastAsia="Times New Roman" w:hAnsi="Times New Roman" w:cs="Times New Roman"/>
          <w:color w:val="000000"/>
          <w:sz w:val="24"/>
          <w:szCs w:val="24"/>
        </w:rPr>
        <w:t>tonnes</w:t>
      </w:r>
      <w:proofErr w:type="spellEnd"/>
      <w:r w:rsidR="00FB2C43">
        <w:rPr>
          <w:rFonts w:ascii="Times New Roman" w:eastAsia="Times New Roman" w:hAnsi="Times New Roman" w:cs="Times New Roman"/>
          <w:color w:val="000000"/>
          <w:sz w:val="24"/>
          <w:szCs w:val="24"/>
        </w:rPr>
        <w:t xml:space="preserve"> </w:t>
      </w:r>
      <w:r w:rsidR="00E54574">
        <w:rPr>
          <w:rFonts w:ascii="Times New Roman" w:eastAsia="Times New Roman" w:hAnsi="Times New Roman" w:cs="Times New Roman"/>
          <w:color w:val="000000"/>
          <w:sz w:val="24"/>
          <w:szCs w:val="24"/>
        </w:rPr>
        <w:t xml:space="preserve">are </w:t>
      </w:r>
      <w:r w:rsidR="00FB2C43">
        <w:rPr>
          <w:rFonts w:ascii="Times New Roman" w:eastAsia="Times New Roman" w:hAnsi="Times New Roman" w:cs="Times New Roman"/>
          <w:color w:val="000000"/>
          <w:sz w:val="24"/>
          <w:szCs w:val="24"/>
        </w:rPr>
        <w:t xml:space="preserve">expected post-harvest </w:t>
      </w:r>
      <w:r w:rsidR="00FB2C43" w:rsidRPr="00FB2C43">
        <w:rPr>
          <w:rFonts w:ascii="Times New Roman" w:eastAsia="Times New Roman" w:hAnsi="Times New Roman" w:cs="Times New Roman"/>
          <w:color w:val="000000"/>
          <w:sz w:val="24"/>
          <w:szCs w:val="24"/>
        </w:rPr>
        <w:t>(</w:t>
      </w:r>
      <w:proofErr w:type="spellStart"/>
      <w:r w:rsidR="00FB2C43" w:rsidRPr="00FB2C43">
        <w:rPr>
          <w:rFonts w:ascii="Times New Roman" w:eastAsia="Times New Roman" w:hAnsi="Times New Roman" w:cs="Times New Roman"/>
          <w:color w:val="000000"/>
          <w:sz w:val="24"/>
          <w:szCs w:val="24"/>
        </w:rPr>
        <w:t>Kuzub</w:t>
      </w:r>
      <w:proofErr w:type="spellEnd"/>
      <w:r w:rsidR="00FB2C43" w:rsidRPr="00FB2C43">
        <w:rPr>
          <w:rFonts w:ascii="Times New Roman" w:eastAsia="Times New Roman" w:hAnsi="Times New Roman" w:cs="Times New Roman"/>
          <w:color w:val="000000"/>
          <w:sz w:val="24"/>
          <w:szCs w:val="24"/>
        </w:rPr>
        <w:t>, 2022)</w:t>
      </w:r>
      <w:r w:rsidR="00FB2C43">
        <w:rPr>
          <w:rFonts w:ascii="Times New Roman" w:eastAsia="Times New Roman" w:hAnsi="Times New Roman" w:cs="Times New Roman"/>
          <w:color w:val="000000"/>
          <w:sz w:val="24"/>
          <w:szCs w:val="24"/>
        </w:rPr>
        <w:t>. The conflict has impacted the grain supply in Ukraine.</w:t>
      </w:r>
    </w:p>
    <w:p w:rsidR="00FB2C43" w:rsidRPr="00FB2C43" w:rsidRDefault="00FB2C43" w:rsidP="004A5F6E">
      <w:pPr>
        <w:shd w:val="clear" w:color="auto" w:fill="FFFFFF"/>
        <w:spacing w:after="0" w:line="480" w:lineRule="auto"/>
        <w:rPr>
          <w:rFonts w:ascii="Times New Roman" w:eastAsia="Times New Roman" w:hAnsi="Times New Roman" w:cs="Times New Roman"/>
          <w:b/>
          <w:color w:val="000000"/>
          <w:sz w:val="24"/>
          <w:szCs w:val="24"/>
        </w:rPr>
      </w:pPr>
      <w:r w:rsidRPr="00FB2C43">
        <w:rPr>
          <w:rFonts w:ascii="Times New Roman" w:eastAsia="Times New Roman" w:hAnsi="Times New Roman" w:cs="Times New Roman"/>
          <w:b/>
          <w:color w:val="000000"/>
          <w:sz w:val="24"/>
          <w:szCs w:val="24"/>
        </w:rPr>
        <w:t>The Euro-Dollar Exchange Rate</w:t>
      </w:r>
    </w:p>
    <w:p w:rsidR="00FB2C43" w:rsidRDefault="00FB2C43" w:rsidP="004A5F6E">
      <w:pPr>
        <w:shd w:val="clear" w:color="auto" w:fill="FFFFFF"/>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impending conflict has caused an economic struggle, especially in the currency market exchange rate. The dollar’s strength has increased with the Ukraine-Russia conflict </w:t>
      </w:r>
      <w:r w:rsidRPr="00FB2C43">
        <w:rPr>
          <w:rFonts w:ascii="Times New Roman" w:eastAsia="Times New Roman" w:hAnsi="Times New Roman" w:cs="Times New Roman"/>
          <w:color w:val="000000"/>
          <w:sz w:val="24"/>
          <w:szCs w:val="24"/>
        </w:rPr>
        <w:t>(Klein, 2022)</w:t>
      </w:r>
      <w:r>
        <w:rPr>
          <w:rFonts w:ascii="Times New Roman" w:eastAsia="Times New Roman" w:hAnsi="Times New Roman" w:cs="Times New Roman"/>
          <w:color w:val="000000"/>
          <w:sz w:val="24"/>
          <w:szCs w:val="24"/>
        </w:rPr>
        <w:t xml:space="preserve">. According to </w:t>
      </w:r>
      <w:r w:rsidR="00950D92">
        <w:rPr>
          <w:rFonts w:ascii="Times New Roman" w:eastAsia="Times New Roman" w:hAnsi="Times New Roman" w:cs="Times New Roman"/>
          <w:color w:val="000000"/>
          <w:sz w:val="24"/>
          <w:szCs w:val="24"/>
        </w:rPr>
        <w:t>Klein</w:t>
      </w:r>
      <w:r w:rsidRPr="00FB2C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FB2C43">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 there has been a 5.6 percent</w:t>
      </w:r>
      <w:r w:rsidR="00E54574">
        <w:rPr>
          <w:rFonts w:ascii="Times New Roman" w:eastAsia="Times New Roman" w:hAnsi="Times New Roman" w:cs="Times New Roman"/>
          <w:color w:val="000000"/>
          <w:sz w:val="24"/>
          <w:szCs w:val="24"/>
        </w:rPr>
        <w:t xml:space="preserve"> dollar appreciation over the e</w:t>
      </w:r>
      <w:r>
        <w:rPr>
          <w:rFonts w:ascii="Times New Roman" w:eastAsia="Times New Roman" w:hAnsi="Times New Roman" w:cs="Times New Roman"/>
          <w:color w:val="000000"/>
          <w:sz w:val="24"/>
          <w:szCs w:val="24"/>
        </w:rPr>
        <w:t xml:space="preserve">uro from February to May. </w:t>
      </w:r>
      <w:proofErr w:type="spellStart"/>
      <w:r w:rsidR="00950D92">
        <w:rPr>
          <w:rFonts w:ascii="Times New Roman" w:eastAsia="Times New Roman" w:hAnsi="Times New Roman" w:cs="Times New Roman"/>
          <w:color w:val="000000"/>
          <w:sz w:val="24"/>
          <w:szCs w:val="24"/>
        </w:rPr>
        <w:t>Dubrovsky</w:t>
      </w:r>
      <w:proofErr w:type="spellEnd"/>
      <w:r w:rsidRPr="00FB2C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FB2C43">
        <w:rPr>
          <w:rFonts w:ascii="Times New Roman" w:eastAsia="Times New Roman" w:hAnsi="Times New Roman" w:cs="Times New Roman"/>
          <w:color w:val="000000"/>
          <w:sz w:val="24"/>
          <w:szCs w:val="24"/>
        </w:rPr>
        <w:t>2022)</w:t>
      </w:r>
      <w:r w:rsidR="00E54574">
        <w:rPr>
          <w:rFonts w:ascii="Times New Roman" w:eastAsia="Times New Roman" w:hAnsi="Times New Roman" w:cs="Times New Roman"/>
          <w:color w:val="000000"/>
          <w:sz w:val="24"/>
          <w:szCs w:val="24"/>
        </w:rPr>
        <w:t xml:space="preserve"> reported that the e</w:t>
      </w:r>
      <w:r>
        <w:rPr>
          <w:rFonts w:ascii="Times New Roman" w:eastAsia="Times New Roman" w:hAnsi="Times New Roman" w:cs="Times New Roman"/>
          <w:color w:val="000000"/>
          <w:sz w:val="24"/>
          <w:szCs w:val="24"/>
        </w:rPr>
        <w:t>uro fell as the crisis lo</w:t>
      </w:r>
      <w:r w:rsidR="00E54574">
        <w:rPr>
          <w:rFonts w:ascii="Times New Roman" w:eastAsia="Times New Roman" w:hAnsi="Times New Roman" w:cs="Times New Roman"/>
          <w:color w:val="000000"/>
          <w:sz w:val="24"/>
          <w:szCs w:val="24"/>
        </w:rPr>
        <w:t>omed over the two nations. The e</w:t>
      </w:r>
      <w:r>
        <w:rPr>
          <w:rFonts w:ascii="Times New Roman" w:eastAsia="Times New Roman" w:hAnsi="Times New Roman" w:cs="Times New Roman"/>
          <w:color w:val="000000"/>
          <w:sz w:val="24"/>
          <w:szCs w:val="24"/>
        </w:rPr>
        <w:t>uro began to slide pre-conflict with fear of conflict. A reason for this is that the increase in food and energy prices worldwide hit harder in Europe compared to the US. The treasury bonds and other US assets provide a haven for ongoing turbulent market situations. The increasing dollar strength will lower the cost of imports and increase the price of exports</w:t>
      </w:r>
      <w:r w:rsidR="00E54574">
        <w:rPr>
          <w:rFonts w:ascii="Times New Roman" w:eastAsia="Times New Roman" w:hAnsi="Times New Roman" w:cs="Times New Roman"/>
          <w:color w:val="000000"/>
          <w:sz w:val="24"/>
          <w:szCs w:val="24"/>
        </w:rPr>
        <w:t xml:space="preserve"> (Klein, 2020). The e</w:t>
      </w:r>
      <w:r>
        <w:rPr>
          <w:rFonts w:ascii="Times New Roman" w:eastAsia="Times New Roman" w:hAnsi="Times New Roman" w:cs="Times New Roman"/>
          <w:color w:val="000000"/>
          <w:sz w:val="24"/>
          <w:szCs w:val="24"/>
        </w:rPr>
        <w:t>uro is still relatively more robust, b</w:t>
      </w:r>
      <w:r w:rsidR="00E54574">
        <w:rPr>
          <w:rFonts w:ascii="Times New Roman" w:eastAsia="Times New Roman" w:hAnsi="Times New Roman" w:cs="Times New Roman"/>
          <w:color w:val="000000"/>
          <w:sz w:val="24"/>
          <w:szCs w:val="24"/>
        </w:rPr>
        <w:t>ut the conflict has tested the e</w:t>
      </w:r>
      <w:r>
        <w:rPr>
          <w:rFonts w:ascii="Times New Roman" w:eastAsia="Times New Roman" w:hAnsi="Times New Roman" w:cs="Times New Roman"/>
          <w:color w:val="000000"/>
          <w:sz w:val="24"/>
          <w:szCs w:val="24"/>
        </w:rPr>
        <w:t xml:space="preserve">uro. Prices of commodities in Europe are </w:t>
      </w:r>
      <w:r w:rsidR="00E54574">
        <w:rPr>
          <w:rFonts w:ascii="Times New Roman" w:eastAsia="Times New Roman" w:hAnsi="Times New Roman" w:cs="Times New Roman"/>
          <w:color w:val="000000"/>
          <w:sz w:val="24"/>
          <w:szCs w:val="24"/>
        </w:rPr>
        <w:t>increasing as the value of the e</w:t>
      </w:r>
      <w:r>
        <w:rPr>
          <w:rFonts w:ascii="Times New Roman" w:eastAsia="Times New Roman" w:hAnsi="Times New Roman" w:cs="Times New Roman"/>
          <w:color w:val="000000"/>
          <w:sz w:val="24"/>
          <w:szCs w:val="24"/>
        </w:rPr>
        <w:t>uro over the dollar declines.</w:t>
      </w:r>
    </w:p>
    <w:p w:rsidR="00FB2C43" w:rsidRPr="00FB2C43" w:rsidRDefault="00FB2C43" w:rsidP="004A5F6E">
      <w:pPr>
        <w:shd w:val="clear" w:color="auto" w:fill="FFFFFF"/>
        <w:spacing w:after="0" w:line="480" w:lineRule="auto"/>
        <w:rPr>
          <w:rFonts w:ascii="Times New Roman" w:eastAsia="Times New Roman" w:hAnsi="Times New Roman" w:cs="Times New Roman"/>
          <w:b/>
          <w:color w:val="000000"/>
          <w:sz w:val="24"/>
          <w:szCs w:val="24"/>
        </w:rPr>
      </w:pPr>
      <w:r w:rsidRPr="00FB2C43">
        <w:rPr>
          <w:rFonts w:ascii="Times New Roman" w:eastAsia="Times New Roman" w:hAnsi="Times New Roman" w:cs="Times New Roman"/>
          <w:b/>
          <w:color w:val="000000"/>
          <w:sz w:val="24"/>
          <w:szCs w:val="24"/>
        </w:rPr>
        <w:t>Conclusion</w:t>
      </w:r>
    </w:p>
    <w:p w:rsidR="00FB2C43" w:rsidRDefault="00FB2C43" w:rsidP="004A5F6E">
      <w:pPr>
        <w:shd w:val="clear" w:color="auto" w:fill="FFFFFF"/>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conflict between the countries has </w:t>
      </w:r>
      <w:r w:rsidR="00E54574">
        <w:rPr>
          <w:rFonts w:ascii="Times New Roman" w:eastAsia="Times New Roman" w:hAnsi="Times New Roman" w:cs="Times New Roman"/>
          <w:color w:val="000000"/>
          <w:sz w:val="24"/>
          <w:szCs w:val="24"/>
        </w:rPr>
        <w:t>negatively impacted</w:t>
      </w:r>
      <w:r>
        <w:rPr>
          <w:rFonts w:ascii="Times New Roman" w:eastAsia="Times New Roman" w:hAnsi="Times New Roman" w:cs="Times New Roman"/>
          <w:color w:val="000000"/>
          <w:sz w:val="24"/>
          <w:szCs w:val="24"/>
        </w:rPr>
        <w:t xml:space="preserve"> Europe and other nations worldwide. </w:t>
      </w:r>
      <w:r w:rsidR="00261323">
        <w:rPr>
          <w:rFonts w:ascii="Times New Roman" w:eastAsia="Times New Roman" w:hAnsi="Times New Roman" w:cs="Times New Roman"/>
          <w:color w:val="000000"/>
          <w:sz w:val="24"/>
          <w:szCs w:val="24"/>
        </w:rPr>
        <w:t>The invasion</w:t>
      </w:r>
      <w:r>
        <w:rPr>
          <w:rFonts w:ascii="Times New Roman" w:eastAsia="Times New Roman" w:hAnsi="Times New Roman" w:cs="Times New Roman"/>
          <w:color w:val="000000"/>
          <w:sz w:val="24"/>
          <w:szCs w:val="24"/>
        </w:rPr>
        <w:t xml:space="preserve"> led to backlash and </w:t>
      </w:r>
      <w:r w:rsidR="00B04351">
        <w:rPr>
          <w:rFonts w:ascii="Times New Roman" w:eastAsia="Times New Roman" w:hAnsi="Times New Roman" w:cs="Times New Roman"/>
          <w:color w:val="000000"/>
          <w:sz w:val="24"/>
          <w:szCs w:val="24"/>
        </w:rPr>
        <w:t>imposition</w:t>
      </w:r>
      <w:r>
        <w:rPr>
          <w:rFonts w:ascii="Times New Roman" w:eastAsia="Times New Roman" w:hAnsi="Times New Roman" w:cs="Times New Roman"/>
          <w:color w:val="000000"/>
          <w:sz w:val="24"/>
          <w:szCs w:val="24"/>
        </w:rPr>
        <w:t xml:space="preserve">s against Russia by influential </w:t>
      </w:r>
      <w:r w:rsidR="00B04351">
        <w:rPr>
          <w:rFonts w:ascii="Times New Roman" w:eastAsia="Times New Roman" w:hAnsi="Times New Roman" w:cs="Times New Roman"/>
          <w:color w:val="000000"/>
          <w:sz w:val="24"/>
          <w:szCs w:val="24"/>
        </w:rPr>
        <w:t>government</w:t>
      </w:r>
      <w:r>
        <w:rPr>
          <w:rFonts w:ascii="Times New Roman" w:eastAsia="Times New Roman" w:hAnsi="Times New Roman" w:cs="Times New Roman"/>
          <w:color w:val="000000"/>
          <w:sz w:val="24"/>
          <w:szCs w:val="24"/>
        </w:rPr>
        <w:t>s, including the US, the EU, Canada, and the UK. These financial, diplomatic, technological, travel and trading bans targeted the people in the Russian government responsible for the attacks</w:t>
      </w:r>
      <w:r w:rsidR="00950D92">
        <w:rPr>
          <w:rFonts w:ascii="Times New Roman" w:eastAsia="Times New Roman" w:hAnsi="Times New Roman" w:cs="Times New Roman"/>
          <w:color w:val="000000"/>
          <w:sz w:val="24"/>
          <w:szCs w:val="24"/>
        </w:rPr>
        <w:t xml:space="preserve"> or close allies of Putin</w:t>
      </w:r>
      <w:r>
        <w:rPr>
          <w:rFonts w:ascii="Times New Roman" w:eastAsia="Times New Roman" w:hAnsi="Times New Roman" w:cs="Times New Roman"/>
          <w:color w:val="000000"/>
          <w:sz w:val="24"/>
          <w:szCs w:val="24"/>
        </w:rPr>
        <w:t xml:space="preserve">. </w:t>
      </w:r>
      <w:r w:rsidR="00E54574">
        <w:rPr>
          <w:rFonts w:ascii="Times New Roman" w:eastAsia="Times New Roman" w:hAnsi="Times New Roman" w:cs="Times New Roman"/>
          <w:color w:val="000000"/>
          <w:sz w:val="24"/>
          <w:szCs w:val="24"/>
        </w:rPr>
        <w:t>In addition, t</w:t>
      </w:r>
      <w:r>
        <w:rPr>
          <w:rFonts w:ascii="Times New Roman" w:eastAsia="Times New Roman" w:hAnsi="Times New Roman" w:cs="Times New Roman"/>
          <w:color w:val="000000"/>
          <w:sz w:val="24"/>
          <w:szCs w:val="24"/>
        </w:rPr>
        <w:t xml:space="preserve">he conflict resulted in a low gas supply worldwide, an increase in gas prices, hampered the export and backlog of grains from Ukraine, and led to the </w:t>
      </w:r>
      <w:r w:rsidR="00E54574">
        <w:rPr>
          <w:rFonts w:ascii="Times New Roman" w:eastAsia="Times New Roman" w:hAnsi="Times New Roman" w:cs="Times New Roman"/>
          <w:color w:val="000000"/>
          <w:sz w:val="24"/>
          <w:szCs w:val="24"/>
        </w:rPr>
        <w:t xml:space="preserve">decline of the </w:t>
      </w:r>
      <w:bookmarkStart w:id="0" w:name="_GoBack"/>
      <w:bookmarkEnd w:id="0"/>
      <w:r w:rsidR="00E54574">
        <w:rPr>
          <w:rFonts w:ascii="Times New Roman" w:eastAsia="Times New Roman" w:hAnsi="Times New Roman" w:cs="Times New Roman"/>
          <w:color w:val="000000"/>
          <w:sz w:val="24"/>
          <w:szCs w:val="24"/>
        </w:rPr>
        <w:t>strength of the e</w:t>
      </w:r>
      <w:r>
        <w:rPr>
          <w:rFonts w:ascii="Times New Roman" w:eastAsia="Times New Roman" w:hAnsi="Times New Roman" w:cs="Times New Roman"/>
          <w:color w:val="000000"/>
          <w:sz w:val="24"/>
          <w:szCs w:val="24"/>
        </w:rPr>
        <w:t>uro over the dollar.</w:t>
      </w:r>
    </w:p>
    <w:p w:rsidR="00D9101F" w:rsidRDefault="00D9101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FB2C43" w:rsidRPr="0089467D" w:rsidRDefault="00FB2C43" w:rsidP="004A5F6E">
      <w:pPr>
        <w:shd w:val="clear" w:color="auto" w:fill="FFFFFF"/>
        <w:spacing w:after="0" w:line="480" w:lineRule="auto"/>
        <w:jc w:val="center"/>
        <w:rPr>
          <w:rFonts w:ascii="Times New Roman" w:eastAsia="Times New Roman" w:hAnsi="Times New Roman" w:cs="Times New Roman"/>
          <w:b/>
          <w:color w:val="000000"/>
          <w:sz w:val="24"/>
          <w:szCs w:val="24"/>
        </w:rPr>
      </w:pPr>
      <w:r w:rsidRPr="0089467D">
        <w:rPr>
          <w:rFonts w:ascii="Times New Roman" w:eastAsia="Times New Roman" w:hAnsi="Times New Roman" w:cs="Times New Roman"/>
          <w:b/>
          <w:color w:val="000000"/>
          <w:sz w:val="24"/>
          <w:szCs w:val="24"/>
        </w:rPr>
        <w:lastRenderedPageBreak/>
        <w:t>References</w:t>
      </w:r>
    </w:p>
    <w:p w:rsidR="00FB2C43" w:rsidRPr="00FB2C43" w:rsidRDefault="00FB2C43" w:rsidP="004A5F6E">
      <w:pPr>
        <w:shd w:val="clear" w:color="auto" w:fill="FFFFFF"/>
        <w:spacing w:after="0" w:line="480" w:lineRule="auto"/>
        <w:ind w:left="720" w:hanging="720"/>
        <w:rPr>
          <w:rFonts w:ascii="Times New Roman" w:eastAsia="Times New Roman" w:hAnsi="Times New Roman" w:cs="Times New Roman"/>
          <w:color w:val="000000"/>
          <w:sz w:val="24"/>
          <w:szCs w:val="24"/>
        </w:rPr>
      </w:pPr>
      <w:r w:rsidRPr="00FB2C43">
        <w:rPr>
          <w:rFonts w:ascii="Times New Roman" w:eastAsia="Times New Roman" w:hAnsi="Times New Roman" w:cs="Times New Roman"/>
          <w:color w:val="000000"/>
          <w:sz w:val="24"/>
          <w:szCs w:val="24"/>
        </w:rPr>
        <w:t xml:space="preserve">Baldwin, S. (2022, April 8). </w:t>
      </w:r>
      <w:r w:rsidRPr="00FB2C43">
        <w:rPr>
          <w:rFonts w:ascii="Times New Roman" w:eastAsia="Times New Roman" w:hAnsi="Times New Roman" w:cs="Times New Roman"/>
          <w:i/>
          <w:iCs/>
          <w:color w:val="000000"/>
          <w:sz w:val="24"/>
          <w:szCs w:val="24"/>
        </w:rPr>
        <w:t>The role of natural gas in the Russia-Ukraine conflict</w:t>
      </w:r>
      <w:r w:rsidRPr="00FB2C43">
        <w:rPr>
          <w:rFonts w:ascii="Times New Roman" w:eastAsia="Times New Roman" w:hAnsi="Times New Roman" w:cs="Times New Roman"/>
          <w:color w:val="000000"/>
          <w:sz w:val="24"/>
          <w:szCs w:val="24"/>
        </w:rPr>
        <w:t>. CNBC. https://www.cnbc.com/2022/04/08/the-role-of-natural-gas-in-the-russia-ukraine-conflict.html</w:t>
      </w:r>
    </w:p>
    <w:p w:rsidR="00FB2C43" w:rsidRPr="00FB2C43" w:rsidRDefault="00FB2C43" w:rsidP="004A5F6E">
      <w:pPr>
        <w:shd w:val="clear" w:color="auto" w:fill="FFFFFF"/>
        <w:spacing w:after="0" w:line="480" w:lineRule="auto"/>
        <w:ind w:left="720" w:hanging="720"/>
        <w:rPr>
          <w:rFonts w:ascii="Times New Roman" w:eastAsia="Times New Roman" w:hAnsi="Times New Roman" w:cs="Times New Roman"/>
          <w:color w:val="000000"/>
          <w:sz w:val="24"/>
          <w:szCs w:val="24"/>
        </w:rPr>
      </w:pPr>
      <w:proofErr w:type="spellStart"/>
      <w:r w:rsidRPr="00FB2C43">
        <w:rPr>
          <w:rFonts w:ascii="Times New Roman" w:eastAsia="Times New Roman" w:hAnsi="Times New Roman" w:cs="Times New Roman"/>
          <w:color w:val="000000"/>
          <w:sz w:val="24"/>
          <w:szCs w:val="24"/>
        </w:rPr>
        <w:t>Dubrovsky</w:t>
      </w:r>
      <w:proofErr w:type="spellEnd"/>
      <w:r w:rsidRPr="00FB2C43">
        <w:rPr>
          <w:rFonts w:ascii="Times New Roman" w:eastAsia="Times New Roman" w:hAnsi="Times New Roman" w:cs="Times New Roman"/>
          <w:color w:val="000000"/>
          <w:sz w:val="24"/>
          <w:szCs w:val="24"/>
        </w:rPr>
        <w:t xml:space="preserve">, D. (2022, February 24). </w:t>
      </w:r>
      <w:r w:rsidRPr="00FB2C43">
        <w:rPr>
          <w:rFonts w:ascii="Times New Roman" w:eastAsia="Times New Roman" w:hAnsi="Times New Roman" w:cs="Times New Roman"/>
          <w:i/>
          <w:iCs/>
          <w:color w:val="000000"/>
          <w:sz w:val="24"/>
          <w:szCs w:val="24"/>
        </w:rPr>
        <w:t>Euro Sinks as Russia Attacks Ukraine and Markets Sour. Will EUR/USD Set New Lows?</w:t>
      </w:r>
      <w:r w:rsidRPr="00FB2C43">
        <w:rPr>
          <w:rFonts w:ascii="Times New Roman" w:eastAsia="Times New Roman" w:hAnsi="Times New Roman" w:cs="Times New Roman"/>
          <w:color w:val="000000"/>
          <w:sz w:val="24"/>
          <w:szCs w:val="24"/>
        </w:rPr>
        <w:t xml:space="preserve"> </w:t>
      </w:r>
      <w:proofErr w:type="spellStart"/>
      <w:r w:rsidRPr="00FB2C43">
        <w:rPr>
          <w:rFonts w:ascii="Times New Roman" w:eastAsia="Times New Roman" w:hAnsi="Times New Roman" w:cs="Times New Roman"/>
          <w:color w:val="000000"/>
          <w:sz w:val="24"/>
          <w:szCs w:val="24"/>
        </w:rPr>
        <w:t>DailyFX</w:t>
      </w:r>
      <w:proofErr w:type="spellEnd"/>
      <w:r w:rsidRPr="00FB2C43">
        <w:rPr>
          <w:rFonts w:ascii="Times New Roman" w:eastAsia="Times New Roman" w:hAnsi="Times New Roman" w:cs="Times New Roman"/>
          <w:color w:val="000000"/>
          <w:sz w:val="24"/>
          <w:szCs w:val="24"/>
        </w:rPr>
        <w:t>. https://www.dailyfx.com/forex/market_alert/2022/02/24/Euro-Sinks-as-Russia-Attacks-Ukraine-and-Markets-Sour-Will-EURUSD-Set-New-Lows.html</w:t>
      </w:r>
    </w:p>
    <w:p w:rsidR="00FB2C43" w:rsidRPr="00FB2C43" w:rsidRDefault="00FB2C43" w:rsidP="004A5F6E">
      <w:pPr>
        <w:shd w:val="clear" w:color="auto" w:fill="FFFFFF"/>
        <w:spacing w:after="0" w:line="480" w:lineRule="auto"/>
        <w:ind w:left="720" w:hanging="720"/>
        <w:rPr>
          <w:rFonts w:ascii="Times New Roman" w:eastAsia="Times New Roman" w:hAnsi="Times New Roman" w:cs="Times New Roman"/>
          <w:color w:val="000000"/>
          <w:sz w:val="24"/>
          <w:szCs w:val="24"/>
        </w:rPr>
      </w:pPr>
      <w:r w:rsidRPr="00FB2C43">
        <w:rPr>
          <w:rFonts w:ascii="Times New Roman" w:eastAsia="Times New Roman" w:hAnsi="Times New Roman" w:cs="Times New Roman"/>
          <w:color w:val="000000"/>
          <w:sz w:val="24"/>
          <w:szCs w:val="24"/>
        </w:rPr>
        <w:t xml:space="preserve">Klein, M. (2022, June 1). </w:t>
      </w:r>
      <w:r w:rsidRPr="00FB2C43">
        <w:rPr>
          <w:rFonts w:ascii="Times New Roman" w:eastAsia="Times New Roman" w:hAnsi="Times New Roman" w:cs="Times New Roman"/>
          <w:i/>
          <w:iCs/>
          <w:color w:val="000000"/>
          <w:sz w:val="24"/>
          <w:szCs w:val="24"/>
        </w:rPr>
        <w:t xml:space="preserve">The Strong Dollar and the War in Ukraine | </w:t>
      </w:r>
      <w:proofErr w:type="spellStart"/>
      <w:r w:rsidRPr="00FB2C43">
        <w:rPr>
          <w:rFonts w:ascii="Times New Roman" w:eastAsia="Times New Roman" w:hAnsi="Times New Roman" w:cs="Times New Roman"/>
          <w:i/>
          <w:iCs/>
          <w:color w:val="000000"/>
          <w:sz w:val="24"/>
          <w:szCs w:val="24"/>
        </w:rPr>
        <w:t>Econofact</w:t>
      </w:r>
      <w:proofErr w:type="spellEnd"/>
      <w:r w:rsidRPr="00FB2C43">
        <w:rPr>
          <w:rFonts w:ascii="Times New Roman" w:eastAsia="Times New Roman" w:hAnsi="Times New Roman" w:cs="Times New Roman"/>
          <w:color w:val="000000"/>
          <w:sz w:val="24"/>
          <w:szCs w:val="24"/>
        </w:rPr>
        <w:t>. Econofact.org. https://econofact.org/the-strong-dollar-and-the-war-in-ukraine</w:t>
      </w:r>
    </w:p>
    <w:p w:rsidR="00FB2C43" w:rsidRPr="00FB2C43" w:rsidRDefault="00FB2C43" w:rsidP="004A5F6E">
      <w:pPr>
        <w:shd w:val="clear" w:color="auto" w:fill="FFFFFF"/>
        <w:spacing w:after="0" w:line="480" w:lineRule="auto"/>
        <w:ind w:left="720" w:hanging="720"/>
        <w:rPr>
          <w:rFonts w:ascii="Times New Roman" w:eastAsia="Times New Roman" w:hAnsi="Times New Roman" w:cs="Times New Roman"/>
          <w:color w:val="000000"/>
          <w:sz w:val="24"/>
          <w:szCs w:val="24"/>
        </w:rPr>
      </w:pPr>
      <w:proofErr w:type="spellStart"/>
      <w:r w:rsidRPr="00FB2C43">
        <w:rPr>
          <w:rFonts w:ascii="Times New Roman" w:eastAsia="Times New Roman" w:hAnsi="Times New Roman" w:cs="Times New Roman"/>
          <w:color w:val="000000"/>
          <w:sz w:val="24"/>
          <w:szCs w:val="24"/>
        </w:rPr>
        <w:t>Kuzub</w:t>
      </w:r>
      <w:proofErr w:type="spellEnd"/>
      <w:r w:rsidRPr="00FB2C43">
        <w:rPr>
          <w:rFonts w:ascii="Times New Roman" w:eastAsia="Times New Roman" w:hAnsi="Times New Roman" w:cs="Times New Roman"/>
          <w:color w:val="000000"/>
          <w:sz w:val="24"/>
          <w:szCs w:val="24"/>
        </w:rPr>
        <w:t xml:space="preserve">, A. (2022, July 22). </w:t>
      </w:r>
      <w:r w:rsidRPr="00FB2C43">
        <w:rPr>
          <w:rFonts w:ascii="Times New Roman" w:eastAsia="Times New Roman" w:hAnsi="Times New Roman" w:cs="Times New Roman"/>
          <w:i/>
          <w:iCs/>
          <w:color w:val="000000"/>
          <w:sz w:val="24"/>
          <w:szCs w:val="24"/>
        </w:rPr>
        <w:t>Ukraine-Russia grain export deal could still go forward, but Russian attack on grain port puts trust in jeopardy, Northeastern expert</w:t>
      </w:r>
      <w:r w:rsidR="00E54574">
        <w:rPr>
          <w:rFonts w:ascii="Times New Roman" w:eastAsia="Times New Roman" w:hAnsi="Times New Roman" w:cs="Times New Roman"/>
          <w:i/>
          <w:iCs/>
          <w:color w:val="000000"/>
          <w:sz w:val="24"/>
          <w:szCs w:val="24"/>
        </w:rPr>
        <w:t>s</w:t>
      </w:r>
      <w:r w:rsidRPr="00FB2C43">
        <w:rPr>
          <w:rFonts w:ascii="Times New Roman" w:eastAsia="Times New Roman" w:hAnsi="Times New Roman" w:cs="Times New Roman"/>
          <w:i/>
          <w:iCs/>
          <w:color w:val="000000"/>
          <w:sz w:val="24"/>
          <w:szCs w:val="24"/>
        </w:rPr>
        <w:t xml:space="preserve"> say</w:t>
      </w:r>
      <w:r w:rsidRPr="00FB2C43">
        <w:rPr>
          <w:rFonts w:ascii="Times New Roman" w:eastAsia="Times New Roman" w:hAnsi="Times New Roman" w:cs="Times New Roman"/>
          <w:color w:val="000000"/>
          <w:sz w:val="24"/>
          <w:szCs w:val="24"/>
        </w:rPr>
        <w:t>. News @ Northeastern. https://news.northeastern.edu/2022/07/22/ukraine-russia-grain-export-deal-could-ease-growing-global-security-challenges-caused-by-food-crisis-northeastern-expert-says/</w:t>
      </w:r>
    </w:p>
    <w:p w:rsidR="00FB2C43" w:rsidRPr="00FB2C43" w:rsidRDefault="00FB2C43" w:rsidP="004A5F6E">
      <w:pPr>
        <w:shd w:val="clear" w:color="auto" w:fill="FFFFFF"/>
        <w:spacing w:after="0" w:line="480" w:lineRule="auto"/>
        <w:ind w:left="720" w:hanging="720"/>
        <w:rPr>
          <w:rFonts w:ascii="Times New Roman" w:eastAsia="Times New Roman" w:hAnsi="Times New Roman" w:cs="Times New Roman"/>
          <w:color w:val="000000"/>
          <w:sz w:val="24"/>
          <w:szCs w:val="24"/>
        </w:rPr>
      </w:pPr>
      <w:r w:rsidRPr="00FB2C43">
        <w:rPr>
          <w:rFonts w:ascii="Times New Roman" w:eastAsia="Times New Roman" w:hAnsi="Times New Roman" w:cs="Times New Roman"/>
          <w:color w:val="000000"/>
          <w:sz w:val="24"/>
          <w:szCs w:val="24"/>
        </w:rPr>
        <w:t xml:space="preserve">Rowan, L. (2022, March 8). </w:t>
      </w:r>
      <w:r w:rsidRPr="00FB2C43">
        <w:rPr>
          <w:rFonts w:ascii="Times New Roman" w:eastAsia="Times New Roman" w:hAnsi="Times New Roman" w:cs="Times New Roman"/>
          <w:i/>
          <w:iCs/>
          <w:color w:val="000000"/>
          <w:sz w:val="24"/>
          <w:szCs w:val="24"/>
        </w:rPr>
        <w:t>Gas Prices Were Already Rising Before Russia Invaded Ukraine. What’s Next?</w:t>
      </w:r>
      <w:r w:rsidRPr="00FB2C43">
        <w:rPr>
          <w:rFonts w:ascii="Times New Roman" w:eastAsia="Times New Roman" w:hAnsi="Times New Roman" w:cs="Times New Roman"/>
          <w:color w:val="000000"/>
          <w:sz w:val="24"/>
          <w:szCs w:val="24"/>
        </w:rPr>
        <w:t xml:space="preserve"> Forbes Advisor. https://www.forbes.com/advisor/personal-finance/why-are-gas-prices-rising/</w:t>
      </w:r>
    </w:p>
    <w:p w:rsidR="00FB2C43" w:rsidRPr="00FB2C43" w:rsidRDefault="00FB2C43" w:rsidP="004A5F6E">
      <w:pPr>
        <w:shd w:val="clear" w:color="auto" w:fill="FFFFFF"/>
        <w:spacing w:after="0" w:line="480" w:lineRule="auto"/>
        <w:ind w:left="720" w:hanging="720"/>
        <w:rPr>
          <w:rFonts w:ascii="Times New Roman" w:eastAsia="Times New Roman" w:hAnsi="Times New Roman" w:cs="Times New Roman"/>
          <w:color w:val="000000"/>
          <w:sz w:val="24"/>
          <w:szCs w:val="24"/>
        </w:rPr>
      </w:pPr>
      <w:r w:rsidRPr="00FB2C43">
        <w:rPr>
          <w:rFonts w:ascii="Times New Roman" w:eastAsia="Times New Roman" w:hAnsi="Times New Roman" w:cs="Times New Roman"/>
          <w:color w:val="000000"/>
          <w:sz w:val="24"/>
          <w:szCs w:val="24"/>
        </w:rPr>
        <w:t xml:space="preserve">Staten, A. (2022, May 6). </w:t>
      </w:r>
      <w:r w:rsidRPr="00FB2C43">
        <w:rPr>
          <w:rFonts w:ascii="Times New Roman" w:eastAsia="Times New Roman" w:hAnsi="Times New Roman" w:cs="Times New Roman"/>
          <w:i/>
          <w:iCs/>
          <w:color w:val="000000"/>
          <w:sz w:val="24"/>
          <w:szCs w:val="24"/>
        </w:rPr>
        <w:t xml:space="preserve">Russia </w:t>
      </w:r>
      <w:r w:rsidR="00E54574">
        <w:rPr>
          <w:rFonts w:ascii="Times New Roman" w:eastAsia="Times New Roman" w:hAnsi="Times New Roman" w:cs="Times New Roman"/>
          <w:i/>
          <w:iCs/>
          <w:color w:val="000000"/>
          <w:sz w:val="24"/>
          <w:szCs w:val="24"/>
        </w:rPr>
        <w:t xml:space="preserve">is </w:t>
      </w:r>
      <w:r w:rsidRPr="00FB2C43">
        <w:rPr>
          <w:rFonts w:ascii="Times New Roman" w:eastAsia="Times New Roman" w:hAnsi="Times New Roman" w:cs="Times New Roman"/>
          <w:i/>
          <w:iCs/>
          <w:color w:val="000000"/>
          <w:sz w:val="24"/>
          <w:szCs w:val="24"/>
        </w:rPr>
        <w:t xml:space="preserve">spending an estimated $900 million a day on </w:t>
      </w:r>
      <w:r w:rsidR="00E54574">
        <w:rPr>
          <w:rFonts w:ascii="Times New Roman" w:eastAsia="Times New Roman" w:hAnsi="Times New Roman" w:cs="Times New Roman"/>
          <w:i/>
          <w:iCs/>
          <w:color w:val="000000"/>
          <w:sz w:val="24"/>
          <w:szCs w:val="24"/>
        </w:rPr>
        <w:t xml:space="preserve">the </w:t>
      </w:r>
      <w:r w:rsidRPr="00FB2C43">
        <w:rPr>
          <w:rFonts w:ascii="Times New Roman" w:eastAsia="Times New Roman" w:hAnsi="Times New Roman" w:cs="Times New Roman"/>
          <w:i/>
          <w:iCs/>
          <w:color w:val="000000"/>
          <w:sz w:val="24"/>
          <w:szCs w:val="24"/>
        </w:rPr>
        <w:t>Ukraine war</w:t>
      </w:r>
      <w:r w:rsidRPr="00FB2C43">
        <w:rPr>
          <w:rFonts w:ascii="Times New Roman" w:eastAsia="Times New Roman" w:hAnsi="Times New Roman" w:cs="Times New Roman"/>
          <w:color w:val="000000"/>
          <w:sz w:val="24"/>
          <w:szCs w:val="24"/>
        </w:rPr>
        <w:t>. Newsweek. https://www.newsweek.com/russia-spending-estimated-900-million-day-ukraine-war-1704383</w:t>
      </w:r>
    </w:p>
    <w:p w:rsidR="00FB2C43" w:rsidRPr="00FB2C43" w:rsidRDefault="00FB2C43" w:rsidP="004A5F6E">
      <w:pPr>
        <w:shd w:val="clear" w:color="auto" w:fill="FFFFFF"/>
        <w:spacing w:after="0" w:line="480" w:lineRule="auto"/>
        <w:ind w:left="720" w:hanging="720"/>
        <w:rPr>
          <w:rFonts w:ascii="Times New Roman" w:eastAsia="Times New Roman" w:hAnsi="Times New Roman" w:cs="Times New Roman"/>
          <w:color w:val="000000"/>
          <w:sz w:val="24"/>
          <w:szCs w:val="24"/>
        </w:rPr>
      </w:pPr>
      <w:proofErr w:type="spellStart"/>
      <w:r w:rsidRPr="00FB2C43">
        <w:rPr>
          <w:rFonts w:ascii="Times New Roman" w:eastAsia="Times New Roman" w:hAnsi="Times New Roman" w:cs="Times New Roman"/>
          <w:color w:val="000000"/>
          <w:sz w:val="24"/>
          <w:szCs w:val="24"/>
        </w:rPr>
        <w:t>Toh</w:t>
      </w:r>
      <w:proofErr w:type="spellEnd"/>
      <w:r w:rsidRPr="00FB2C43">
        <w:rPr>
          <w:rFonts w:ascii="Times New Roman" w:eastAsia="Times New Roman" w:hAnsi="Times New Roman" w:cs="Times New Roman"/>
          <w:color w:val="000000"/>
          <w:sz w:val="24"/>
          <w:szCs w:val="24"/>
        </w:rPr>
        <w:t xml:space="preserve">, M., Ogura, J., McGee, C., </w:t>
      </w:r>
      <w:proofErr w:type="spellStart"/>
      <w:r w:rsidRPr="00FB2C43">
        <w:rPr>
          <w:rFonts w:ascii="Times New Roman" w:eastAsia="Times New Roman" w:hAnsi="Times New Roman" w:cs="Times New Roman"/>
          <w:color w:val="000000"/>
          <w:sz w:val="24"/>
          <w:szCs w:val="24"/>
        </w:rPr>
        <w:t>Humayun</w:t>
      </w:r>
      <w:proofErr w:type="spellEnd"/>
      <w:r w:rsidRPr="00FB2C43">
        <w:rPr>
          <w:rFonts w:ascii="Times New Roman" w:eastAsia="Times New Roman" w:hAnsi="Times New Roman" w:cs="Times New Roman"/>
          <w:color w:val="000000"/>
          <w:sz w:val="24"/>
          <w:szCs w:val="24"/>
        </w:rPr>
        <w:t xml:space="preserve">, H., Yee, I., Cheung, E., </w:t>
      </w:r>
      <w:proofErr w:type="spellStart"/>
      <w:r w:rsidRPr="00FB2C43">
        <w:rPr>
          <w:rFonts w:ascii="Times New Roman" w:eastAsia="Times New Roman" w:hAnsi="Times New Roman" w:cs="Times New Roman"/>
          <w:color w:val="000000"/>
          <w:sz w:val="24"/>
          <w:szCs w:val="24"/>
        </w:rPr>
        <w:t>Fossum</w:t>
      </w:r>
      <w:proofErr w:type="spellEnd"/>
      <w:r w:rsidRPr="00FB2C43">
        <w:rPr>
          <w:rFonts w:ascii="Times New Roman" w:eastAsia="Times New Roman" w:hAnsi="Times New Roman" w:cs="Times New Roman"/>
          <w:color w:val="000000"/>
          <w:sz w:val="24"/>
          <w:szCs w:val="24"/>
        </w:rPr>
        <w:t xml:space="preserve">, S., &amp; </w:t>
      </w:r>
      <w:proofErr w:type="spellStart"/>
      <w:r w:rsidRPr="00FB2C43">
        <w:rPr>
          <w:rFonts w:ascii="Times New Roman" w:eastAsia="Times New Roman" w:hAnsi="Times New Roman" w:cs="Times New Roman"/>
          <w:color w:val="000000"/>
          <w:sz w:val="24"/>
          <w:szCs w:val="24"/>
        </w:rPr>
        <w:t>Maruf</w:t>
      </w:r>
      <w:proofErr w:type="spellEnd"/>
      <w:r w:rsidRPr="00FB2C43">
        <w:rPr>
          <w:rFonts w:ascii="Times New Roman" w:eastAsia="Times New Roman" w:hAnsi="Times New Roman" w:cs="Times New Roman"/>
          <w:color w:val="000000"/>
          <w:sz w:val="24"/>
          <w:szCs w:val="24"/>
        </w:rPr>
        <w:t xml:space="preserve">, R. (2022, February 28). </w:t>
      </w:r>
      <w:r w:rsidRPr="00FB2C43">
        <w:rPr>
          <w:rFonts w:ascii="Times New Roman" w:eastAsia="Times New Roman" w:hAnsi="Times New Roman" w:cs="Times New Roman"/>
          <w:i/>
          <w:iCs/>
          <w:color w:val="000000"/>
          <w:sz w:val="24"/>
          <w:szCs w:val="24"/>
        </w:rPr>
        <w:t>The list of global sanctions on Russia for the war in Ukraine</w:t>
      </w:r>
      <w:r w:rsidRPr="00FB2C43">
        <w:rPr>
          <w:rFonts w:ascii="Times New Roman" w:eastAsia="Times New Roman" w:hAnsi="Times New Roman" w:cs="Times New Roman"/>
          <w:color w:val="000000"/>
          <w:sz w:val="24"/>
          <w:szCs w:val="24"/>
        </w:rPr>
        <w:t xml:space="preserve">. CNN. </w:t>
      </w:r>
      <w:r w:rsidRPr="00FB2C43">
        <w:rPr>
          <w:rFonts w:ascii="Times New Roman" w:eastAsia="Times New Roman" w:hAnsi="Times New Roman" w:cs="Times New Roman"/>
          <w:color w:val="000000"/>
          <w:sz w:val="24"/>
          <w:szCs w:val="24"/>
        </w:rPr>
        <w:lastRenderedPageBreak/>
        <w:t>https://edition.cnn.com/2022/02/25/business/list-global-sanctions-russia-ukraine-war-intl-hnk/index.html</w:t>
      </w:r>
    </w:p>
    <w:p w:rsidR="00FB2C43" w:rsidRPr="00FB2C43" w:rsidRDefault="00FB2C43" w:rsidP="004A5F6E">
      <w:pPr>
        <w:shd w:val="clear" w:color="auto" w:fill="FFFFFF"/>
        <w:spacing w:after="0" w:line="240" w:lineRule="auto"/>
        <w:rPr>
          <w:rFonts w:ascii="Times New Roman" w:eastAsia="Times New Roman" w:hAnsi="Times New Roman" w:cs="Times New Roman"/>
          <w:color w:val="000000"/>
          <w:sz w:val="24"/>
          <w:szCs w:val="24"/>
        </w:rPr>
      </w:pPr>
      <w:r w:rsidRPr="00FB2C43">
        <w:rPr>
          <w:rFonts w:ascii="Times New Roman" w:eastAsia="Times New Roman" w:hAnsi="Times New Roman" w:cs="Times New Roman"/>
          <w:color w:val="000000"/>
          <w:sz w:val="24"/>
          <w:szCs w:val="24"/>
        </w:rPr>
        <w:t>‌</w:t>
      </w:r>
    </w:p>
    <w:p w:rsidR="00FB2C43" w:rsidRPr="00F253AF" w:rsidRDefault="00FB2C43" w:rsidP="004A5F6E">
      <w:pPr>
        <w:shd w:val="clear" w:color="auto" w:fill="FFFFFF"/>
        <w:spacing w:after="0" w:line="480" w:lineRule="auto"/>
        <w:ind w:firstLine="720"/>
        <w:rPr>
          <w:rFonts w:ascii="Times New Roman" w:eastAsia="Times New Roman" w:hAnsi="Times New Roman" w:cs="Times New Roman"/>
          <w:color w:val="000000"/>
          <w:sz w:val="24"/>
          <w:szCs w:val="24"/>
        </w:rPr>
      </w:pPr>
    </w:p>
    <w:sectPr w:rsidR="00FB2C43" w:rsidRPr="00F253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49" w:rsidRDefault="00390F49" w:rsidP="00FB2C43">
      <w:pPr>
        <w:spacing w:after="0" w:line="240" w:lineRule="auto"/>
      </w:pPr>
      <w:r>
        <w:separator/>
      </w:r>
    </w:p>
  </w:endnote>
  <w:endnote w:type="continuationSeparator" w:id="0">
    <w:p w:rsidR="00390F49" w:rsidRDefault="00390F49" w:rsidP="00FB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43" w:rsidRDefault="00FB2C4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43" w:rsidRDefault="00FB2C4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43" w:rsidRDefault="00FB2C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49" w:rsidRDefault="00390F49" w:rsidP="00FB2C43">
      <w:pPr>
        <w:spacing w:after="0" w:line="240" w:lineRule="auto"/>
      </w:pPr>
      <w:r>
        <w:separator/>
      </w:r>
    </w:p>
  </w:footnote>
  <w:footnote w:type="continuationSeparator" w:id="0">
    <w:p w:rsidR="00390F49" w:rsidRDefault="00390F49" w:rsidP="00FB2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43" w:rsidRDefault="00FB2C4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90375"/>
      <w:docPartObj>
        <w:docPartGallery w:val="Page Numbers (Top of Page)"/>
        <w:docPartUnique/>
      </w:docPartObj>
    </w:sdtPr>
    <w:sdtEndPr>
      <w:rPr>
        <w:rFonts w:ascii="Times New Roman" w:hAnsi="Times New Roman" w:cs="Times New Roman"/>
        <w:noProof/>
        <w:sz w:val="24"/>
      </w:rPr>
    </w:sdtEndPr>
    <w:sdtContent>
      <w:p w:rsidR="00FB2C43" w:rsidRPr="00FB2C43" w:rsidRDefault="00FB2C43">
        <w:pPr>
          <w:pStyle w:val="a3"/>
          <w:jc w:val="right"/>
          <w:rPr>
            <w:rFonts w:ascii="Times New Roman" w:hAnsi="Times New Roman" w:cs="Times New Roman"/>
            <w:sz w:val="24"/>
          </w:rPr>
        </w:pPr>
        <w:r w:rsidRPr="00FB2C43">
          <w:rPr>
            <w:rFonts w:ascii="Times New Roman" w:hAnsi="Times New Roman" w:cs="Times New Roman"/>
            <w:sz w:val="24"/>
          </w:rPr>
          <w:fldChar w:fldCharType="begin"/>
        </w:r>
        <w:r w:rsidRPr="00FB2C43">
          <w:rPr>
            <w:rFonts w:ascii="Times New Roman" w:hAnsi="Times New Roman" w:cs="Times New Roman"/>
            <w:sz w:val="24"/>
          </w:rPr>
          <w:instrText xml:space="preserve"> PAGE   \* MERGEFORMAT </w:instrText>
        </w:r>
        <w:r w:rsidRPr="00FB2C43">
          <w:rPr>
            <w:rFonts w:ascii="Times New Roman" w:hAnsi="Times New Roman" w:cs="Times New Roman"/>
            <w:sz w:val="24"/>
          </w:rPr>
          <w:fldChar w:fldCharType="separate"/>
        </w:r>
        <w:r w:rsidR="00E54574">
          <w:rPr>
            <w:rFonts w:ascii="Times New Roman" w:hAnsi="Times New Roman" w:cs="Times New Roman"/>
            <w:noProof/>
            <w:sz w:val="24"/>
          </w:rPr>
          <w:t>3</w:t>
        </w:r>
        <w:r w:rsidRPr="00FB2C43">
          <w:rPr>
            <w:rFonts w:ascii="Times New Roman" w:hAnsi="Times New Roman" w:cs="Times New Roman"/>
            <w:noProof/>
            <w:sz w:val="24"/>
          </w:rPr>
          <w:fldChar w:fldCharType="end"/>
        </w:r>
      </w:p>
    </w:sdtContent>
  </w:sdt>
  <w:p w:rsidR="00FB2C43" w:rsidRDefault="00FB2C4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43" w:rsidRDefault="00FB2C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ACFTUwsTYzNDSwNDJR2l4NTi4sz8PJACk1oA6Rn6pywAAAA="/>
  </w:docVars>
  <w:rsids>
    <w:rsidRoot w:val="00F253AF"/>
    <w:rsid w:val="00111B52"/>
    <w:rsid w:val="00261323"/>
    <w:rsid w:val="0031086C"/>
    <w:rsid w:val="00390F49"/>
    <w:rsid w:val="003E20A1"/>
    <w:rsid w:val="004A5F6E"/>
    <w:rsid w:val="0089467D"/>
    <w:rsid w:val="00950D92"/>
    <w:rsid w:val="00977A05"/>
    <w:rsid w:val="00AE20DB"/>
    <w:rsid w:val="00B04351"/>
    <w:rsid w:val="00BA6EDB"/>
    <w:rsid w:val="00C31C75"/>
    <w:rsid w:val="00D57B48"/>
    <w:rsid w:val="00D9101F"/>
    <w:rsid w:val="00E54574"/>
    <w:rsid w:val="00F253AF"/>
    <w:rsid w:val="00F56CEE"/>
    <w:rsid w:val="00F65BC6"/>
    <w:rsid w:val="00FB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EA9D"/>
  <w15:chartTrackingRefBased/>
  <w15:docId w15:val="{BBE28B8C-DC21-408B-AA68-94F7ED81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C43"/>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FB2C43"/>
  </w:style>
  <w:style w:type="paragraph" w:styleId="a5">
    <w:name w:val="footer"/>
    <w:basedOn w:val="a"/>
    <w:link w:val="a6"/>
    <w:uiPriority w:val="99"/>
    <w:unhideWhenUsed/>
    <w:rsid w:val="00FB2C43"/>
    <w:pPr>
      <w:tabs>
        <w:tab w:val="center" w:pos="4680"/>
        <w:tab w:val="right" w:pos="9360"/>
      </w:tabs>
      <w:spacing w:after="0" w:line="240" w:lineRule="auto"/>
    </w:pPr>
  </w:style>
  <w:style w:type="character" w:customStyle="1" w:styleId="a6">
    <w:name w:val="Нижний колонтитул Знак"/>
    <w:basedOn w:val="a0"/>
    <w:link w:val="a5"/>
    <w:uiPriority w:val="99"/>
    <w:rsid w:val="00FB2C43"/>
  </w:style>
  <w:style w:type="paragraph" w:styleId="a7">
    <w:name w:val="Normal (Web)"/>
    <w:basedOn w:val="a"/>
    <w:uiPriority w:val="99"/>
    <w:semiHidden/>
    <w:unhideWhenUsed/>
    <w:rsid w:val="00FB2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861">
      <w:bodyDiv w:val="1"/>
      <w:marLeft w:val="0"/>
      <w:marRight w:val="0"/>
      <w:marTop w:val="0"/>
      <w:marBottom w:val="0"/>
      <w:divBdr>
        <w:top w:val="none" w:sz="0" w:space="0" w:color="auto"/>
        <w:left w:val="none" w:sz="0" w:space="0" w:color="auto"/>
        <w:bottom w:val="none" w:sz="0" w:space="0" w:color="auto"/>
        <w:right w:val="none" w:sz="0" w:space="0" w:color="auto"/>
      </w:divBdr>
      <w:divsChild>
        <w:div w:id="237599563">
          <w:marLeft w:val="0"/>
          <w:marRight w:val="0"/>
          <w:marTop w:val="0"/>
          <w:marBottom w:val="0"/>
          <w:divBdr>
            <w:top w:val="none" w:sz="0" w:space="0" w:color="auto"/>
            <w:left w:val="none" w:sz="0" w:space="0" w:color="auto"/>
            <w:bottom w:val="none" w:sz="0" w:space="0" w:color="auto"/>
            <w:right w:val="none" w:sz="0" w:space="0" w:color="auto"/>
          </w:divBdr>
        </w:div>
      </w:divsChild>
    </w:div>
    <w:div w:id="440689390">
      <w:bodyDiv w:val="1"/>
      <w:marLeft w:val="0"/>
      <w:marRight w:val="0"/>
      <w:marTop w:val="0"/>
      <w:marBottom w:val="0"/>
      <w:divBdr>
        <w:top w:val="none" w:sz="0" w:space="0" w:color="auto"/>
        <w:left w:val="none" w:sz="0" w:space="0" w:color="auto"/>
        <w:bottom w:val="none" w:sz="0" w:space="0" w:color="auto"/>
        <w:right w:val="none" w:sz="0" w:space="0" w:color="auto"/>
      </w:divBdr>
      <w:divsChild>
        <w:div w:id="666715905">
          <w:marLeft w:val="0"/>
          <w:marRight w:val="0"/>
          <w:marTop w:val="0"/>
          <w:marBottom w:val="0"/>
          <w:divBdr>
            <w:top w:val="none" w:sz="0" w:space="0" w:color="auto"/>
            <w:left w:val="none" w:sz="0" w:space="0" w:color="auto"/>
            <w:bottom w:val="none" w:sz="0" w:space="0" w:color="auto"/>
            <w:right w:val="none" w:sz="0" w:space="0" w:color="auto"/>
          </w:divBdr>
        </w:div>
      </w:divsChild>
    </w:div>
    <w:div w:id="564343801">
      <w:bodyDiv w:val="1"/>
      <w:marLeft w:val="0"/>
      <w:marRight w:val="0"/>
      <w:marTop w:val="0"/>
      <w:marBottom w:val="0"/>
      <w:divBdr>
        <w:top w:val="none" w:sz="0" w:space="0" w:color="auto"/>
        <w:left w:val="none" w:sz="0" w:space="0" w:color="auto"/>
        <w:bottom w:val="none" w:sz="0" w:space="0" w:color="auto"/>
        <w:right w:val="none" w:sz="0" w:space="0" w:color="auto"/>
      </w:divBdr>
      <w:divsChild>
        <w:div w:id="893539712">
          <w:marLeft w:val="0"/>
          <w:marRight w:val="0"/>
          <w:marTop w:val="0"/>
          <w:marBottom w:val="0"/>
          <w:divBdr>
            <w:top w:val="none" w:sz="0" w:space="0" w:color="auto"/>
            <w:left w:val="none" w:sz="0" w:space="0" w:color="auto"/>
            <w:bottom w:val="none" w:sz="0" w:space="0" w:color="auto"/>
            <w:right w:val="none" w:sz="0" w:space="0" w:color="auto"/>
          </w:divBdr>
        </w:div>
      </w:divsChild>
    </w:div>
    <w:div w:id="942760517">
      <w:bodyDiv w:val="1"/>
      <w:marLeft w:val="0"/>
      <w:marRight w:val="0"/>
      <w:marTop w:val="0"/>
      <w:marBottom w:val="0"/>
      <w:divBdr>
        <w:top w:val="none" w:sz="0" w:space="0" w:color="auto"/>
        <w:left w:val="none" w:sz="0" w:space="0" w:color="auto"/>
        <w:bottom w:val="none" w:sz="0" w:space="0" w:color="auto"/>
        <w:right w:val="none" w:sz="0" w:space="0" w:color="auto"/>
      </w:divBdr>
      <w:divsChild>
        <w:div w:id="1547913056">
          <w:marLeft w:val="0"/>
          <w:marRight w:val="0"/>
          <w:marTop w:val="0"/>
          <w:marBottom w:val="0"/>
          <w:divBdr>
            <w:top w:val="none" w:sz="0" w:space="0" w:color="auto"/>
            <w:left w:val="none" w:sz="0" w:space="0" w:color="auto"/>
            <w:bottom w:val="none" w:sz="0" w:space="0" w:color="auto"/>
            <w:right w:val="none" w:sz="0" w:space="0" w:color="auto"/>
          </w:divBdr>
        </w:div>
      </w:divsChild>
    </w:div>
    <w:div w:id="946935364">
      <w:bodyDiv w:val="1"/>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sChild>
    </w:div>
    <w:div w:id="1188832903">
      <w:bodyDiv w:val="1"/>
      <w:marLeft w:val="0"/>
      <w:marRight w:val="0"/>
      <w:marTop w:val="0"/>
      <w:marBottom w:val="0"/>
      <w:divBdr>
        <w:top w:val="none" w:sz="0" w:space="0" w:color="auto"/>
        <w:left w:val="none" w:sz="0" w:space="0" w:color="auto"/>
        <w:bottom w:val="none" w:sz="0" w:space="0" w:color="auto"/>
        <w:right w:val="none" w:sz="0" w:space="0" w:color="auto"/>
      </w:divBdr>
      <w:divsChild>
        <w:div w:id="1257592339">
          <w:marLeft w:val="0"/>
          <w:marRight w:val="0"/>
          <w:marTop w:val="0"/>
          <w:marBottom w:val="0"/>
          <w:divBdr>
            <w:top w:val="none" w:sz="0" w:space="0" w:color="auto"/>
            <w:left w:val="none" w:sz="0" w:space="0" w:color="auto"/>
            <w:bottom w:val="none" w:sz="0" w:space="0" w:color="auto"/>
            <w:right w:val="none" w:sz="0" w:space="0" w:color="auto"/>
          </w:divBdr>
        </w:div>
      </w:divsChild>
    </w:div>
    <w:div w:id="1381787682">
      <w:bodyDiv w:val="1"/>
      <w:marLeft w:val="0"/>
      <w:marRight w:val="0"/>
      <w:marTop w:val="0"/>
      <w:marBottom w:val="0"/>
      <w:divBdr>
        <w:top w:val="none" w:sz="0" w:space="0" w:color="auto"/>
        <w:left w:val="none" w:sz="0" w:space="0" w:color="auto"/>
        <w:bottom w:val="none" w:sz="0" w:space="0" w:color="auto"/>
        <w:right w:val="none" w:sz="0" w:space="0" w:color="auto"/>
      </w:divBdr>
      <w:divsChild>
        <w:div w:id="1424376849">
          <w:marLeft w:val="0"/>
          <w:marRight w:val="0"/>
          <w:marTop w:val="0"/>
          <w:marBottom w:val="0"/>
          <w:divBdr>
            <w:top w:val="none" w:sz="0" w:space="0" w:color="auto"/>
            <w:left w:val="none" w:sz="0" w:space="0" w:color="auto"/>
            <w:bottom w:val="none" w:sz="0" w:space="0" w:color="auto"/>
            <w:right w:val="none" w:sz="0" w:space="0" w:color="auto"/>
          </w:divBdr>
        </w:div>
      </w:divsChild>
    </w:div>
    <w:div w:id="1384258738">
      <w:bodyDiv w:val="1"/>
      <w:marLeft w:val="0"/>
      <w:marRight w:val="0"/>
      <w:marTop w:val="0"/>
      <w:marBottom w:val="0"/>
      <w:divBdr>
        <w:top w:val="none" w:sz="0" w:space="0" w:color="auto"/>
        <w:left w:val="none" w:sz="0" w:space="0" w:color="auto"/>
        <w:bottom w:val="none" w:sz="0" w:space="0" w:color="auto"/>
        <w:right w:val="none" w:sz="0" w:space="0" w:color="auto"/>
      </w:divBdr>
      <w:divsChild>
        <w:div w:id="352539406">
          <w:marLeft w:val="0"/>
          <w:marRight w:val="0"/>
          <w:marTop w:val="0"/>
          <w:marBottom w:val="0"/>
          <w:divBdr>
            <w:top w:val="none" w:sz="0" w:space="0" w:color="auto"/>
            <w:left w:val="none" w:sz="0" w:space="0" w:color="auto"/>
            <w:bottom w:val="none" w:sz="0" w:space="0" w:color="auto"/>
            <w:right w:val="none" w:sz="0" w:space="0" w:color="auto"/>
          </w:divBdr>
        </w:div>
      </w:divsChild>
    </w:div>
    <w:div w:id="1456832369">
      <w:bodyDiv w:val="1"/>
      <w:marLeft w:val="0"/>
      <w:marRight w:val="0"/>
      <w:marTop w:val="0"/>
      <w:marBottom w:val="0"/>
      <w:divBdr>
        <w:top w:val="none" w:sz="0" w:space="0" w:color="auto"/>
        <w:left w:val="none" w:sz="0" w:space="0" w:color="auto"/>
        <w:bottom w:val="none" w:sz="0" w:space="0" w:color="auto"/>
        <w:right w:val="none" w:sz="0" w:space="0" w:color="auto"/>
      </w:divBdr>
      <w:divsChild>
        <w:div w:id="1278635134">
          <w:marLeft w:val="0"/>
          <w:marRight w:val="0"/>
          <w:marTop w:val="0"/>
          <w:marBottom w:val="0"/>
          <w:divBdr>
            <w:top w:val="none" w:sz="0" w:space="0" w:color="auto"/>
            <w:left w:val="none" w:sz="0" w:space="0" w:color="auto"/>
            <w:bottom w:val="none" w:sz="0" w:space="0" w:color="auto"/>
            <w:right w:val="none" w:sz="0" w:space="0" w:color="auto"/>
          </w:divBdr>
        </w:div>
      </w:divsChild>
    </w:div>
    <w:div w:id="1503423705">
      <w:bodyDiv w:val="1"/>
      <w:marLeft w:val="0"/>
      <w:marRight w:val="0"/>
      <w:marTop w:val="0"/>
      <w:marBottom w:val="0"/>
      <w:divBdr>
        <w:top w:val="none" w:sz="0" w:space="0" w:color="auto"/>
        <w:left w:val="none" w:sz="0" w:space="0" w:color="auto"/>
        <w:bottom w:val="none" w:sz="0" w:space="0" w:color="auto"/>
        <w:right w:val="none" w:sz="0" w:space="0" w:color="auto"/>
      </w:divBdr>
      <w:divsChild>
        <w:div w:id="546988268">
          <w:marLeft w:val="0"/>
          <w:marRight w:val="0"/>
          <w:marTop w:val="0"/>
          <w:marBottom w:val="0"/>
          <w:divBdr>
            <w:top w:val="none" w:sz="0" w:space="0" w:color="auto"/>
            <w:left w:val="none" w:sz="0" w:space="0" w:color="auto"/>
            <w:bottom w:val="none" w:sz="0" w:space="0" w:color="auto"/>
            <w:right w:val="none" w:sz="0" w:space="0" w:color="auto"/>
          </w:divBdr>
        </w:div>
      </w:divsChild>
    </w:div>
    <w:div w:id="1563639871">
      <w:bodyDiv w:val="1"/>
      <w:marLeft w:val="0"/>
      <w:marRight w:val="0"/>
      <w:marTop w:val="0"/>
      <w:marBottom w:val="0"/>
      <w:divBdr>
        <w:top w:val="none" w:sz="0" w:space="0" w:color="auto"/>
        <w:left w:val="none" w:sz="0" w:space="0" w:color="auto"/>
        <w:bottom w:val="none" w:sz="0" w:space="0" w:color="auto"/>
        <w:right w:val="none" w:sz="0" w:space="0" w:color="auto"/>
      </w:divBdr>
      <w:divsChild>
        <w:div w:id="1742749990">
          <w:marLeft w:val="0"/>
          <w:marRight w:val="0"/>
          <w:marTop w:val="0"/>
          <w:marBottom w:val="0"/>
          <w:divBdr>
            <w:top w:val="none" w:sz="0" w:space="0" w:color="auto"/>
            <w:left w:val="none" w:sz="0" w:space="0" w:color="auto"/>
            <w:bottom w:val="none" w:sz="0" w:space="0" w:color="auto"/>
            <w:right w:val="none" w:sz="0" w:space="0" w:color="auto"/>
          </w:divBdr>
        </w:div>
      </w:divsChild>
    </w:div>
    <w:div w:id="1600329997">
      <w:bodyDiv w:val="1"/>
      <w:marLeft w:val="0"/>
      <w:marRight w:val="0"/>
      <w:marTop w:val="0"/>
      <w:marBottom w:val="0"/>
      <w:divBdr>
        <w:top w:val="none" w:sz="0" w:space="0" w:color="auto"/>
        <w:left w:val="none" w:sz="0" w:space="0" w:color="auto"/>
        <w:bottom w:val="none" w:sz="0" w:space="0" w:color="auto"/>
        <w:right w:val="none" w:sz="0" w:space="0" w:color="auto"/>
      </w:divBdr>
      <w:divsChild>
        <w:div w:id="992485631">
          <w:marLeft w:val="0"/>
          <w:marRight w:val="0"/>
          <w:marTop w:val="0"/>
          <w:marBottom w:val="0"/>
          <w:divBdr>
            <w:top w:val="none" w:sz="0" w:space="0" w:color="auto"/>
            <w:left w:val="none" w:sz="0" w:space="0" w:color="auto"/>
            <w:bottom w:val="none" w:sz="0" w:space="0" w:color="auto"/>
            <w:right w:val="none" w:sz="0" w:space="0" w:color="auto"/>
          </w:divBdr>
        </w:div>
      </w:divsChild>
    </w:div>
    <w:div w:id="1681735036">
      <w:bodyDiv w:val="1"/>
      <w:marLeft w:val="0"/>
      <w:marRight w:val="0"/>
      <w:marTop w:val="0"/>
      <w:marBottom w:val="0"/>
      <w:divBdr>
        <w:top w:val="none" w:sz="0" w:space="0" w:color="auto"/>
        <w:left w:val="none" w:sz="0" w:space="0" w:color="auto"/>
        <w:bottom w:val="none" w:sz="0" w:space="0" w:color="auto"/>
        <w:right w:val="none" w:sz="0" w:space="0" w:color="auto"/>
      </w:divBdr>
      <w:divsChild>
        <w:div w:id="905650291">
          <w:marLeft w:val="0"/>
          <w:marRight w:val="0"/>
          <w:marTop w:val="0"/>
          <w:marBottom w:val="0"/>
          <w:divBdr>
            <w:top w:val="none" w:sz="0" w:space="0" w:color="auto"/>
            <w:left w:val="none" w:sz="0" w:space="0" w:color="auto"/>
            <w:bottom w:val="none" w:sz="0" w:space="0" w:color="auto"/>
            <w:right w:val="none" w:sz="0" w:space="0" w:color="auto"/>
          </w:divBdr>
        </w:div>
      </w:divsChild>
    </w:div>
    <w:div w:id="1731735472">
      <w:bodyDiv w:val="1"/>
      <w:marLeft w:val="0"/>
      <w:marRight w:val="0"/>
      <w:marTop w:val="0"/>
      <w:marBottom w:val="0"/>
      <w:divBdr>
        <w:top w:val="none" w:sz="0" w:space="0" w:color="auto"/>
        <w:left w:val="none" w:sz="0" w:space="0" w:color="auto"/>
        <w:bottom w:val="none" w:sz="0" w:space="0" w:color="auto"/>
        <w:right w:val="none" w:sz="0" w:space="0" w:color="auto"/>
      </w:divBdr>
      <w:divsChild>
        <w:div w:id="1400789618">
          <w:marLeft w:val="0"/>
          <w:marRight w:val="0"/>
          <w:marTop w:val="0"/>
          <w:marBottom w:val="0"/>
          <w:divBdr>
            <w:top w:val="none" w:sz="0" w:space="0" w:color="auto"/>
            <w:left w:val="none" w:sz="0" w:space="0" w:color="auto"/>
            <w:bottom w:val="none" w:sz="0" w:space="0" w:color="auto"/>
            <w:right w:val="none" w:sz="0" w:space="0" w:color="auto"/>
          </w:divBdr>
        </w:div>
      </w:divsChild>
    </w:div>
    <w:div w:id="1764109053">
      <w:bodyDiv w:val="1"/>
      <w:marLeft w:val="0"/>
      <w:marRight w:val="0"/>
      <w:marTop w:val="0"/>
      <w:marBottom w:val="0"/>
      <w:divBdr>
        <w:top w:val="none" w:sz="0" w:space="0" w:color="auto"/>
        <w:left w:val="none" w:sz="0" w:space="0" w:color="auto"/>
        <w:bottom w:val="none" w:sz="0" w:space="0" w:color="auto"/>
        <w:right w:val="none" w:sz="0" w:space="0" w:color="auto"/>
      </w:divBdr>
      <w:divsChild>
        <w:div w:id="844200961">
          <w:marLeft w:val="0"/>
          <w:marRight w:val="0"/>
          <w:marTop w:val="0"/>
          <w:marBottom w:val="0"/>
          <w:divBdr>
            <w:top w:val="none" w:sz="0" w:space="0" w:color="auto"/>
            <w:left w:val="none" w:sz="0" w:space="0" w:color="auto"/>
            <w:bottom w:val="none" w:sz="0" w:space="0" w:color="auto"/>
            <w:right w:val="none" w:sz="0" w:space="0" w:color="auto"/>
          </w:divBdr>
        </w:div>
      </w:divsChild>
    </w:div>
    <w:div w:id="1777946433">
      <w:bodyDiv w:val="1"/>
      <w:marLeft w:val="0"/>
      <w:marRight w:val="0"/>
      <w:marTop w:val="0"/>
      <w:marBottom w:val="0"/>
      <w:divBdr>
        <w:top w:val="none" w:sz="0" w:space="0" w:color="auto"/>
        <w:left w:val="none" w:sz="0" w:space="0" w:color="auto"/>
        <w:bottom w:val="none" w:sz="0" w:space="0" w:color="auto"/>
        <w:right w:val="none" w:sz="0" w:space="0" w:color="auto"/>
      </w:divBdr>
      <w:divsChild>
        <w:div w:id="961154982">
          <w:marLeft w:val="0"/>
          <w:marRight w:val="0"/>
          <w:marTop w:val="0"/>
          <w:marBottom w:val="0"/>
          <w:divBdr>
            <w:top w:val="none" w:sz="0" w:space="0" w:color="auto"/>
            <w:left w:val="none" w:sz="0" w:space="0" w:color="auto"/>
            <w:bottom w:val="none" w:sz="0" w:space="0" w:color="auto"/>
            <w:right w:val="none" w:sz="0" w:space="0" w:color="auto"/>
          </w:divBdr>
        </w:div>
      </w:divsChild>
    </w:div>
    <w:div w:id="1802842289">
      <w:bodyDiv w:val="1"/>
      <w:marLeft w:val="0"/>
      <w:marRight w:val="0"/>
      <w:marTop w:val="0"/>
      <w:marBottom w:val="0"/>
      <w:divBdr>
        <w:top w:val="none" w:sz="0" w:space="0" w:color="auto"/>
        <w:left w:val="none" w:sz="0" w:space="0" w:color="auto"/>
        <w:bottom w:val="none" w:sz="0" w:space="0" w:color="auto"/>
        <w:right w:val="none" w:sz="0" w:space="0" w:color="auto"/>
      </w:divBdr>
      <w:divsChild>
        <w:div w:id="1788238170">
          <w:marLeft w:val="0"/>
          <w:marRight w:val="0"/>
          <w:marTop w:val="0"/>
          <w:marBottom w:val="0"/>
          <w:divBdr>
            <w:top w:val="none" w:sz="0" w:space="0" w:color="auto"/>
            <w:left w:val="none" w:sz="0" w:space="0" w:color="auto"/>
            <w:bottom w:val="none" w:sz="0" w:space="0" w:color="auto"/>
            <w:right w:val="none" w:sz="0" w:space="0" w:color="auto"/>
          </w:divBdr>
        </w:div>
      </w:divsChild>
    </w:div>
    <w:div w:id="1931352244">
      <w:bodyDiv w:val="1"/>
      <w:marLeft w:val="0"/>
      <w:marRight w:val="0"/>
      <w:marTop w:val="0"/>
      <w:marBottom w:val="0"/>
      <w:divBdr>
        <w:top w:val="none" w:sz="0" w:space="0" w:color="auto"/>
        <w:left w:val="none" w:sz="0" w:space="0" w:color="auto"/>
        <w:bottom w:val="none" w:sz="0" w:space="0" w:color="auto"/>
        <w:right w:val="none" w:sz="0" w:space="0" w:color="auto"/>
      </w:divBdr>
      <w:divsChild>
        <w:div w:id="1745757683">
          <w:marLeft w:val="0"/>
          <w:marRight w:val="0"/>
          <w:marTop w:val="0"/>
          <w:marBottom w:val="0"/>
          <w:divBdr>
            <w:top w:val="none" w:sz="0" w:space="0" w:color="auto"/>
            <w:left w:val="none" w:sz="0" w:space="0" w:color="auto"/>
            <w:bottom w:val="none" w:sz="0" w:space="0" w:color="auto"/>
            <w:right w:val="none" w:sz="0" w:space="0" w:color="auto"/>
          </w:divBdr>
        </w:div>
      </w:divsChild>
    </w:div>
    <w:div w:id="2119331384">
      <w:bodyDiv w:val="1"/>
      <w:marLeft w:val="0"/>
      <w:marRight w:val="0"/>
      <w:marTop w:val="0"/>
      <w:marBottom w:val="0"/>
      <w:divBdr>
        <w:top w:val="none" w:sz="0" w:space="0" w:color="auto"/>
        <w:left w:val="none" w:sz="0" w:space="0" w:color="auto"/>
        <w:bottom w:val="none" w:sz="0" w:space="0" w:color="auto"/>
        <w:right w:val="none" w:sz="0" w:space="0" w:color="auto"/>
      </w:divBdr>
      <w:divsChild>
        <w:div w:id="20895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2022-08-04T16:55:00Z</dcterms:created>
  <dcterms:modified xsi:type="dcterms:W3CDTF">2022-09-06T11:50:00Z</dcterms:modified>
  <cp:category/>
  <cp:contentStatus/>
  <dc:language/>
  <cp:version/>
</cp:coreProperties>
</file>